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DEDCC" w14:textId="3A474A44" w:rsidR="006B3ACA" w:rsidRDefault="006B3ACA" w:rsidP="00C55C6E">
      <w:pPr>
        <w:spacing w:line="276" w:lineRule="auto"/>
        <w:rPr>
          <w:rFonts w:eastAsia="MS Mincho"/>
          <w:b/>
        </w:rPr>
      </w:pPr>
      <w:proofErr w:type="spellStart"/>
      <w:r w:rsidRPr="00553BBB">
        <w:rPr>
          <w:rFonts w:eastAsia="MS Mincho"/>
          <w:b/>
        </w:rPr>
        <w:t>Wordtext</w:t>
      </w:r>
      <w:proofErr w:type="spellEnd"/>
      <w:r w:rsidRPr="00553BBB">
        <w:rPr>
          <w:rFonts w:eastAsia="MS Mincho"/>
          <w:b/>
        </w:rPr>
        <w:t xml:space="preserve"> und Bildgalerie zum Download über Google Drive*:</w:t>
      </w:r>
    </w:p>
    <w:p w14:paraId="1250D3F7" w14:textId="1F074780" w:rsidR="00C55C6E" w:rsidRPr="00C17B0B" w:rsidRDefault="00C17B0B" w:rsidP="00553BBB">
      <w:pPr>
        <w:spacing w:line="360" w:lineRule="auto"/>
        <w:rPr>
          <w:b/>
          <w:sz w:val="36"/>
          <w:szCs w:val="40"/>
        </w:rPr>
      </w:pPr>
      <w:hyperlink r:id="rId8" w:history="1">
        <w:r w:rsidRPr="00C17B0B">
          <w:rPr>
            <w:rStyle w:val="Hyperlink"/>
            <w:sz w:val="21"/>
          </w:rPr>
          <w:t>https://drive.google.com/drive/folders/1uf8Dvr2wyD7vltiYZhw8QO7gLlRdU3CG?usp=sharing</w:t>
        </w:r>
      </w:hyperlink>
      <w:r w:rsidRPr="00C17B0B">
        <w:rPr>
          <w:sz w:val="21"/>
        </w:rPr>
        <w:t xml:space="preserve"> </w:t>
      </w:r>
    </w:p>
    <w:p w14:paraId="68E9A67D" w14:textId="77777777" w:rsidR="00C17B0B" w:rsidRPr="00C17B0B" w:rsidRDefault="00C17B0B" w:rsidP="00553BBB">
      <w:pPr>
        <w:spacing w:line="360" w:lineRule="auto"/>
        <w:rPr>
          <w:sz w:val="40"/>
          <w:szCs w:val="40"/>
        </w:rPr>
      </w:pPr>
    </w:p>
    <w:p w14:paraId="72327EB5" w14:textId="754EBE5B" w:rsidR="005D2BF7" w:rsidRDefault="005D2BF7" w:rsidP="00553BBB">
      <w:pPr>
        <w:spacing w:line="360" w:lineRule="auto"/>
        <w:rPr>
          <w:sz w:val="60"/>
          <w:szCs w:val="60"/>
        </w:rPr>
      </w:pPr>
      <w:r>
        <w:rPr>
          <w:sz w:val="60"/>
          <w:szCs w:val="60"/>
        </w:rPr>
        <w:t xml:space="preserve">Heimwerkerboom in Corona-Zeiten: Sicherheit geht vor </w:t>
      </w:r>
    </w:p>
    <w:p w14:paraId="5E5FC566" w14:textId="6BBCB6DA" w:rsidR="005D2BF7" w:rsidRDefault="005D2BF7" w:rsidP="00553BBB">
      <w:pPr>
        <w:spacing w:line="360" w:lineRule="auto"/>
        <w:rPr>
          <w:szCs w:val="24"/>
        </w:rPr>
      </w:pPr>
      <w:r>
        <w:rPr>
          <w:szCs w:val="24"/>
        </w:rPr>
        <w:t xml:space="preserve">Anwender sollten bei Gartenarbeiten im Herbst auf Leitern, Kleingerüste und Arbeitsdielen in Profiqualität „Made in Germany“ vertrauen </w:t>
      </w:r>
    </w:p>
    <w:p w14:paraId="41BFAA9A" w14:textId="77777777" w:rsidR="005D2BF7" w:rsidRPr="00322E6B" w:rsidRDefault="005D2BF7" w:rsidP="00553BBB">
      <w:pPr>
        <w:spacing w:line="360" w:lineRule="auto"/>
        <w:rPr>
          <w:szCs w:val="24"/>
        </w:rPr>
      </w:pPr>
    </w:p>
    <w:p w14:paraId="512CCBF2" w14:textId="7100B4E0" w:rsidR="00BC32AB" w:rsidRDefault="00553BBB" w:rsidP="00553BBB">
      <w:pPr>
        <w:spacing w:line="360" w:lineRule="auto"/>
        <w:jc w:val="right"/>
        <w:rPr>
          <w:b/>
          <w:szCs w:val="24"/>
        </w:rPr>
      </w:pPr>
      <w:r w:rsidRPr="00553BBB">
        <w:rPr>
          <w:b/>
          <w:szCs w:val="24"/>
        </w:rPr>
        <w:t>Günzburg (</w:t>
      </w:r>
      <w:proofErr w:type="spellStart"/>
      <w:r w:rsidRPr="00553BBB">
        <w:rPr>
          <w:b/>
          <w:szCs w:val="24"/>
        </w:rPr>
        <w:t>jm</w:t>
      </w:r>
      <w:proofErr w:type="spellEnd"/>
      <w:r w:rsidRPr="00553BBB">
        <w:rPr>
          <w:b/>
          <w:szCs w:val="24"/>
        </w:rPr>
        <w:t>).</w:t>
      </w:r>
    </w:p>
    <w:p w14:paraId="417C73DF" w14:textId="602CF3CD" w:rsidR="005D2BF7" w:rsidRDefault="009513B5" w:rsidP="008D2043">
      <w:pPr>
        <w:spacing w:line="360" w:lineRule="auto"/>
        <w:jc w:val="both"/>
        <w:rPr>
          <w:b/>
          <w:szCs w:val="24"/>
        </w:rPr>
      </w:pPr>
      <w:r>
        <w:rPr>
          <w:b/>
          <w:szCs w:val="24"/>
        </w:rPr>
        <w:t xml:space="preserve">Viele Deutsche sind begeisterte Heimwerker und Hobbygärtner – und </w:t>
      </w:r>
      <w:proofErr w:type="gramStart"/>
      <w:r>
        <w:rPr>
          <w:b/>
          <w:szCs w:val="24"/>
        </w:rPr>
        <w:t>das</w:t>
      </w:r>
      <w:proofErr w:type="gramEnd"/>
      <w:r>
        <w:rPr>
          <w:b/>
          <w:szCs w:val="24"/>
        </w:rPr>
        <w:t xml:space="preserve"> erst recht während der Corona-Pandemie. Viele nutzen die Zeit, um Haus, Hof und Garten zu verschönern. Und gerade im Herbst ist die </w:t>
      </w:r>
      <w:proofErr w:type="spellStart"/>
      <w:r>
        <w:rPr>
          <w:b/>
          <w:szCs w:val="24"/>
        </w:rPr>
        <w:t>To</w:t>
      </w:r>
      <w:proofErr w:type="spellEnd"/>
      <w:r>
        <w:rPr>
          <w:b/>
          <w:szCs w:val="24"/>
        </w:rPr>
        <w:t xml:space="preserve">-Do-Liste wieder lang. Jetzt wird die Ernte eingebracht, die großen Schnitte an den Obstbäumen werden gesetzt, die Regenrinnen gereinigt und </w:t>
      </w:r>
      <w:r w:rsidR="0045596B">
        <w:rPr>
          <w:b/>
          <w:szCs w:val="24"/>
        </w:rPr>
        <w:t>neue</w:t>
      </w:r>
      <w:r>
        <w:rPr>
          <w:b/>
          <w:szCs w:val="24"/>
        </w:rPr>
        <w:t xml:space="preserve"> Anstriche in den Wohnräumen umgesetzt. Damit die Arbeiten in der </w:t>
      </w:r>
      <w:r w:rsidR="005D2BF7">
        <w:rPr>
          <w:b/>
          <w:szCs w:val="24"/>
        </w:rPr>
        <w:t>Höhe</w:t>
      </w:r>
      <w:r>
        <w:rPr>
          <w:b/>
          <w:szCs w:val="24"/>
        </w:rPr>
        <w:t xml:space="preserve"> </w:t>
      </w:r>
      <w:r w:rsidR="00F60BE4">
        <w:rPr>
          <w:b/>
          <w:szCs w:val="24"/>
        </w:rPr>
        <w:t>ein unfallfreies</w:t>
      </w:r>
      <w:r w:rsidR="005C3AE5">
        <w:rPr>
          <w:b/>
          <w:szCs w:val="24"/>
        </w:rPr>
        <w:t xml:space="preserve"> </w:t>
      </w:r>
      <w:r>
        <w:rPr>
          <w:b/>
          <w:szCs w:val="24"/>
        </w:rPr>
        <w:t xml:space="preserve">und sicheres </w:t>
      </w:r>
      <w:r w:rsidR="00F60BE4">
        <w:rPr>
          <w:b/>
          <w:szCs w:val="24"/>
        </w:rPr>
        <w:t>Vergnügen bleiben</w:t>
      </w:r>
      <w:r w:rsidR="005D2BF7">
        <w:rPr>
          <w:b/>
          <w:szCs w:val="24"/>
        </w:rPr>
        <w:t>, sollten Anwender</w:t>
      </w:r>
      <w:r w:rsidR="008E0254">
        <w:rPr>
          <w:b/>
          <w:szCs w:val="24"/>
        </w:rPr>
        <w:t xml:space="preserve"> </w:t>
      </w:r>
      <w:r w:rsidR="005D2BF7">
        <w:rPr>
          <w:b/>
          <w:szCs w:val="24"/>
        </w:rPr>
        <w:t>auf funktionstüchtiges Werkzeug und stabile Steighilfen zurückgreifen: Experten raten</w:t>
      </w:r>
      <w:r w:rsidR="00173122">
        <w:rPr>
          <w:b/>
          <w:szCs w:val="24"/>
        </w:rPr>
        <w:t xml:space="preserve"> hier</w:t>
      </w:r>
      <w:r w:rsidR="005D2BF7">
        <w:rPr>
          <w:b/>
          <w:szCs w:val="24"/>
        </w:rPr>
        <w:t xml:space="preserve"> klar zu Profiqualität „Made in Germany“. </w:t>
      </w:r>
    </w:p>
    <w:p w14:paraId="43A48F68" w14:textId="1B1E6971" w:rsidR="008D2043" w:rsidRDefault="008D2043" w:rsidP="008D2043">
      <w:pPr>
        <w:spacing w:line="360" w:lineRule="auto"/>
        <w:jc w:val="both"/>
        <w:rPr>
          <w:b/>
          <w:szCs w:val="24"/>
        </w:rPr>
      </w:pPr>
    </w:p>
    <w:p w14:paraId="06A859A0" w14:textId="504EA0E1" w:rsidR="00322E6B" w:rsidRDefault="008D2043" w:rsidP="001D7B66">
      <w:pPr>
        <w:spacing w:line="360" w:lineRule="auto"/>
        <w:jc w:val="both"/>
        <w:rPr>
          <w:szCs w:val="24"/>
        </w:rPr>
      </w:pPr>
      <w:r>
        <w:rPr>
          <w:szCs w:val="24"/>
        </w:rPr>
        <w:t>„</w:t>
      </w:r>
      <w:r w:rsidR="00CF7125">
        <w:rPr>
          <w:szCs w:val="24"/>
        </w:rPr>
        <w:t xml:space="preserve">Der Heimwerkerboom hat durch Corona ordentlich an Fahrt aufgenommen. Diesen Effekt </w:t>
      </w:r>
      <w:r w:rsidR="00F23352">
        <w:rPr>
          <w:szCs w:val="24"/>
        </w:rPr>
        <w:t>sehen wir auch im Herbst</w:t>
      </w:r>
      <w:r w:rsidR="00CF7125">
        <w:rPr>
          <w:szCs w:val="24"/>
        </w:rPr>
        <w:t xml:space="preserve">, wenn die Hauptarbeitszeit im Garten und rund ums Haus ist. </w:t>
      </w:r>
      <w:r w:rsidR="009C03CF">
        <w:rPr>
          <w:szCs w:val="24"/>
        </w:rPr>
        <w:t xml:space="preserve">In diesem Jahr sind </w:t>
      </w:r>
      <w:r w:rsidR="00F23352">
        <w:rPr>
          <w:szCs w:val="24"/>
        </w:rPr>
        <w:t xml:space="preserve">sicher </w:t>
      </w:r>
      <w:r w:rsidR="009C03CF">
        <w:rPr>
          <w:szCs w:val="24"/>
        </w:rPr>
        <w:t xml:space="preserve">noch mehr </w:t>
      </w:r>
      <w:r w:rsidR="0048224C">
        <w:rPr>
          <w:szCs w:val="24"/>
        </w:rPr>
        <w:t>Heimwerker</w:t>
      </w:r>
      <w:r w:rsidR="009C03CF">
        <w:rPr>
          <w:szCs w:val="24"/>
        </w:rPr>
        <w:t xml:space="preserve"> voller Tatendrang, </w:t>
      </w:r>
      <w:r w:rsidR="009513B5">
        <w:rPr>
          <w:szCs w:val="24"/>
        </w:rPr>
        <w:t>neue Projekte umzusetzen und die</w:t>
      </w:r>
      <w:r w:rsidR="009C03CF">
        <w:rPr>
          <w:szCs w:val="24"/>
        </w:rPr>
        <w:t xml:space="preserve"> Aufräum- und Ausbesserungsarbeiten vor dem Winter anzugehe</w:t>
      </w:r>
      <w:r w:rsidR="009513B5">
        <w:rPr>
          <w:szCs w:val="24"/>
        </w:rPr>
        <w:t>n</w:t>
      </w:r>
      <w:r w:rsidR="009C03CF">
        <w:rPr>
          <w:szCs w:val="24"/>
        </w:rPr>
        <w:t xml:space="preserve">. </w:t>
      </w:r>
      <w:r w:rsidR="001D7B66">
        <w:rPr>
          <w:szCs w:val="24"/>
        </w:rPr>
        <w:t>Bei allem Überschwang darf a</w:t>
      </w:r>
      <w:r w:rsidR="009C03CF">
        <w:rPr>
          <w:szCs w:val="24"/>
        </w:rPr>
        <w:t xml:space="preserve">ber </w:t>
      </w:r>
      <w:r w:rsidR="001D7B66">
        <w:rPr>
          <w:szCs w:val="24"/>
        </w:rPr>
        <w:t>nicht die Sicherheit auf der Strecke bleiben</w:t>
      </w:r>
      <w:r w:rsidR="009C03CF">
        <w:rPr>
          <w:szCs w:val="24"/>
        </w:rPr>
        <w:t xml:space="preserve">. </w:t>
      </w:r>
      <w:r w:rsidR="003267B1">
        <w:rPr>
          <w:szCs w:val="24"/>
        </w:rPr>
        <w:t>Unfälle</w:t>
      </w:r>
      <w:r w:rsidR="001D7B66">
        <w:rPr>
          <w:szCs w:val="24"/>
        </w:rPr>
        <w:t xml:space="preserve"> passieren schneller als man denkt“, </w:t>
      </w:r>
      <w:r w:rsidR="00BF3D4C">
        <w:rPr>
          <w:szCs w:val="24"/>
        </w:rPr>
        <w:t>sagt</w:t>
      </w:r>
      <w:r w:rsidR="001D7B66">
        <w:rPr>
          <w:szCs w:val="24"/>
        </w:rPr>
        <w:t xml:space="preserve"> Steigtechnik-Experte Ferdinand </w:t>
      </w:r>
      <w:proofErr w:type="spellStart"/>
      <w:r w:rsidR="001D7B66">
        <w:rPr>
          <w:szCs w:val="24"/>
        </w:rPr>
        <w:t>Munk</w:t>
      </w:r>
      <w:proofErr w:type="spellEnd"/>
      <w:r w:rsidR="001D7B66">
        <w:rPr>
          <w:szCs w:val="24"/>
        </w:rPr>
        <w:t xml:space="preserve"> aus Günzburg und verweist auf eine Studie des Robert-Koch-Instituts. Demnach ereignet sich jeder dritte Unfall zu Hause oder im Garten, die häufigste Ursache </w:t>
      </w:r>
      <w:r w:rsidR="00257E19">
        <w:rPr>
          <w:szCs w:val="24"/>
        </w:rPr>
        <w:t xml:space="preserve">dafür </w:t>
      </w:r>
      <w:r w:rsidR="001D7B66">
        <w:rPr>
          <w:szCs w:val="24"/>
        </w:rPr>
        <w:t xml:space="preserve">sind Stürze.  </w:t>
      </w:r>
    </w:p>
    <w:p w14:paraId="1301DB3D" w14:textId="1F4E8249" w:rsidR="00257E19" w:rsidRDefault="00257E19" w:rsidP="001D7B66">
      <w:pPr>
        <w:spacing w:line="360" w:lineRule="auto"/>
        <w:jc w:val="both"/>
        <w:rPr>
          <w:b/>
          <w:szCs w:val="24"/>
        </w:rPr>
      </w:pPr>
    </w:p>
    <w:p w14:paraId="5F2264FF" w14:textId="2D495130" w:rsidR="005658CD" w:rsidRDefault="005658CD" w:rsidP="001D7B66">
      <w:pPr>
        <w:spacing w:line="360" w:lineRule="auto"/>
        <w:jc w:val="both"/>
        <w:rPr>
          <w:szCs w:val="24"/>
        </w:rPr>
      </w:pPr>
      <w:r>
        <w:rPr>
          <w:szCs w:val="24"/>
        </w:rPr>
        <w:t xml:space="preserve">Laut dem Experten ist es deshalb wichtig, nicht nur bei Heckenscheren, Laubblasgeräten und Kettensägen auf Profiqualität zu achten. Auch bei Leitern, Gerüsten und Arbeitsdielen </w:t>
      </w:r>
      <w:r>
        <w:rPr>
          <w:szCs w:val="24"/>
        </w:rPr>
        <w:lastRenderedPageBreak/>
        <w:t xml:space="preserve">sollten Anwender auf Steigtechnik „Made in Germany“ vertrauen. „Je mehr Menschen in Corona-Zeiten zu Hause sind und </w:t>
      </w:r>
      <w:r w:rsidR="00BA782F">
        <w:rPr>
          <w:szCs w:val="24"/>
        </w:rPr>
        <w:t xml:space="preserve">ihr Heim auf Vordermann bringen, umso </w:t>
      </w:r>
      <w:r w:rsidR="009172CC">
        <w:rPr>
          <w:szCs w:val="24"/>
        </w:rPr>
        <w:t>größer ist das Unfallrisiko. Um das zu minimieren, sollten Heimwerker und Hobbygärtner unbedingt auf Produkte aus dem Fachhandel zurückgreifen. Sie sorgen für einen sicheren Stand in der Höhe und bieten eine Qualitätsgarantie von 15 Jahren. Außerdem können sich Anwender hi</w:t>
      </w:r>
      <w:r w:rsidR="00FC19D9">
        <w:rPr>
          <w:szCs w:val="24"/>
        </w:rPr>
        <w:t>er</w:t>
      </w:r>
      <w:r w:rsidR="009172CC">
        <w:rPr>
          <w:szCs w:val="24"/>
        </w:rPr>
        <w:t xml:space="preserve"> auf kompetente Beratung verlassen und sicher sein, dass alle Produkte den gültigen Normen und Vorschriften entsprechen“, so </w:t>
      </w:r>
      <w:proofErr w:type="spellStart"/>
      <w:r w:rsidR="009172CC">
        <w:rPr>
          <w:szCs w:val="24"/>
        </w:rPr>
        <w:t>Munk</w:t>
      </w:r>
      <w:proofErr w:type="spellEnd"/>
      <w:r w:rsidR="009172CC">
        <w:rPr>
          <w:szCs w:val="24"/>
        </w:rPr>
        <w:t xml:space="preserve"> weiter. </w:t>
      </w:r>
    </w:p>
    <w:p w14:paraId="698DD325" w14:textId="00EA149A" w:rsidR="003E350C" w:rsidRDefault="003E350C" w:rsidP="001D7B66">
      <w:pPr>
        <w:spacing w:line="360" w:lineRule="auto"/>
        <w:jc w:val="both"/>
        <w:rPr>
          <w:szCs w:val="24"/>
        </w:rPr>
      </w:pPr>
    </w:p>
    <w:p w14:paraId="2F250979" w14:textId="3FBD231B" w:rsidR="003E350C" w:rsidRPr="003E350C" w:rsidRDefault="003E350C" w:rsidP="001D7B66">
      <w:pPr>
        <w:spacing w:line="360" w:lineRule="auto"/>
        <w:jc w:val="both"/>
        <w:rPr>
          <w:b/>
          <w:szCs w:val="24"/>
        </w:rPr>
      </w:pPr>
      <w:r>
        <w:rPr>
          <w:b/>
          <w:szCs w:val="24"/>
        </w:rPr>
        <w:t xml:space="preserve">Profiqualität aus dem Fachhandel </w:t>
      </w:r>
    </w:p>
    <w:p w14:paraId="65160102" w14:textId="18319D32" w:rsidR="00193D4E" w:rsidRDefault="00193D4E" w:rsidP="001D7B66">
      <w:pPr>
        <w:spacing w:line="360" w:lineRule="auto"/>
        <w:jc w:val="both"/>
        <w:rPr>
          <w:szCs w:val="24"/>
        </w:rPr>
      </w:pPr>
    </w:p>
    <w:p w14:paraId="078F5DEB" w14:textId="2F3CC6BD" w:rsidR="009172CC" w:rsidRDefault="006F36C2" w:rsidP="001D7B66">
      <w:pPr>
        <w:spacing w:line="360" w:lineRule="auto"/>
        <w:jc w:val="both"/>
        <w:rPr>
          <w:szCs w:val="24"/>
        </w:rPr>
      </w:pPr>
      <w:r>
        <w:rPr>
          <w:szCs w:val="24"/>
        </w:rPr>
        <w:t>Hochwertige Leitern zeichnen sich zum Beispiel durch robuste Stufen- beziehungsweise Sprossen-Holmverbindungen aus. Sie verfügen über ausreichend große Standplattformen und passendes Zubehör. Besonders wichtig ist der Leiterschuh. Hier hat die 2-Achsen-Neigungstechnik eine neue Benchmark gesetzt, denn durch diese neue Flexibilität wird die vollflächige Bodenauflage des Leiterschuhs perfektioniert. Das sorgt wiederum für maximale Standsicherheit</w:t>
      </w:r>
      <w:r w:rsidR="005D0BBD">
        <w:rPr>
          <w:szCs w:val="24"/>
        </w:rPr>
        <w:t xml:space="preserve">, die bei hochwertigen Leitern mit einem umfassenden Sicherheits-Zubehörprogramm abgerundet wird. </w:t>
      </w:r>
    </w:p>
    <w:p w14:paraId="4292FD1E" w14:textId="77777777" w:rsidR="009172CC" w:rsidRDefault="009172CC" w:rsidP="001D7B66">
      <w:pPr>
        <w:spacing w:line="360" w:lineRule="auto"/>
        <w:jc w:val="both"/>
        <w:rPr>
          <w:szCs w:val="24"/>
        </w:rPr>
      </w:pPr>
    </w:p>
    <w:p w14:paraId="06CF6E75" w14:textId="209260F6" w:rsidR="004B6A6D" w:rsidRDefault="004B6A6D" w:rsidP="001D7B66">
      <w:pPr>
        <w:spacing w:line="360" w:lineRule="auto"/>
        <w:jc w:val="both"/>
        <w:rPr>
          <w:szCs w:val="24"/>
        </w:rPr>
      </w:pPr>
      <w:r>
        <w:rPr>
          <w:szCs w:val="24"/>
        </w:rPr>
        <w:t xml:space="preserve">Während sich Leitern für punktuelle Arbeiten auf festem, ebenem Untergrund eignen, sind bei großflächigen Arbeiten </w:t>
      </w:r>
      <w:r w:rsidR="008D1674">
        <w:rPr>
          <w:szCs w:val="24"/>
        </w:rPr>
        <w:t xml:space="preserve">mobile </w:t>
      </w:r>
      <w:r>
        <w:rPr>
          <w:szCs w:val="24"/>
        </w:rPr>
        <w:t xml:space="preserve">Kleingerüste </w:t>
      </w:r>
      <w:r w:rsidR="008D1674">
        <w:rPr>
          <w:szCs w:val="24"/>
        </w:rPr>
        <w:t xml:space="preserve">oder </w:t>
      </w:r>
      <w:r>
        <w:rPr>
          <w:szCs w:val="24"/>
        </w:rPr>
        <w:t xml:space="preserve">Arbeitsdielen gefragt. </w:t>
      </w:r>
      <w:r w:rsidR="008D1674">
        <w:rPr>
          <w:szCs w:val="24"/>
        </w:rPr>
        <w:t>Sie vereinen Sicherheit mit Komfort, sind ruckzuck aufgebaut und genauso schnell wieder platzsparend im Geräteschuppen oder in der Garage verstaut. „Beim Heckeschneiden oder auc</w:t>
      </w:r>
      <w:r w:rsidR="003267B1">
        <w:rPr>
          <w:szCs w:val="24"/>
        </w:rPr>
        <w:t>h bei</w:t>
      </w:r>
      <w:r w:rsidR="007F2A16">
        <w:rPr>
          <w:szCs w:val="24"/>
        </w:rPr>
        <w:t xml:space="preserve"> Arbeiten an der Hausfassade wie dem längst</w:t>
      </w:r>
      <w:r w:rsidR="003267B1">
        <w:rPr>
          <w:szCs w:val="24"/>
        </w:rPr>
        <w:t xml:space="preserve"> </w:t>
      </w:r>
      <w:r w:rsidR="00252DD7">
        <w:rPr>
          <w:szCs w:val="24"/>
        </w:rPr>
        <w:t xml:space="preserve">fälligen </w:t>
      </w:r>
      <w:r w:rsidR="003267B1">
        <w:rPr>
          <w:szCs w:val="24"/>
        </w:rPr>
        <w:t xml:space="preserve">Neuanstrich </w:t>
      </w:r>
      <w:r w:rsidR="008D1674">
        <w:rPr>
          <w:szCs w:val="24"/>
        </w:rPr>
        <w:t xml:space="preserve">sind Kleingerüste und Arbeitsdielen die richtigen Lösungen. Neben höchster Sicherheit bieten sie auf ihren großzügigen Plattformen </w:t>
      </w:r>
      <w:r w:rsidR="007F2A16">
        <w:rPr>
          <w:szCs w:val="24"/>
        </w:rPr>
        <w:t xml:space="preserve">auch </w:t>
      </w:r>
      <w:r w:rsidR="008D1674">
        <w:rPr>
          <w:szCs w:val="24"/>
        </w:rPr>
        <w:t xml:space="preserve">ausreichend Bewegungsfreiheit und Platz für Farbeimer, Werkzeugkoffer sowie Schneidemaschinen“, </w:t>
      </w:r>
      <w:r w:rsidR="005A7291">
        <w:rPr>
          <w:szCs w:val="24"/>
        </w:rPr>
        <w:t xml:space="preserve">sagt der Experte. </w:t>
      </w:r>
      <w:r w:rsidR="008D1674">
        <w:rPr>
          <w:szCs w:val="24"/>
        </w:rPr>
        <w:t xml:space="preserve"> </w:t>
      </w:r>
    </w:p>
    <w:p w14:paraId="2EFA14FE" w14:textId="4B0413D0" w:rsidR="003E350C" w:rsidRDefault="003E350C" w:rsidP="001D7B66">
      <w:pPr>
        <w:spacing w:line="360" w:lineRule="auto"/>
        <w:jc w:val="both"/>
        <w:rPr>
          <w:szCs w:val="24"/>
        </w:rPr>
      </w:pPr>
    </w:p>
    <w:p w14:paraId="7678ED99" w14:textId="1D4D324A" w:rsidR="003E350C" w:rsidRDefault="005A7291" w:rsidP="001D7B66">
      <w:pPr>
        <w:spacing w:line="360" w:lineRule="auto"/>
        <w:jc w:val="both"/>
        <w:rPr>
          <w:b/>
          <w:szCs w:val="24"/>
        </w:rPr>
      </w:pPr>
      <w:r>
        <w:rPr>
          <w:b/>
          <w:szCs w:val="24"/>
        </w:rPr>
        <w:t xml:space="preserve">Zusätzliche Sicherheitsmerkmale </w:t>
      </w:r>
    </w:p>
    <w:p w14:paraId="4D44515B" w14:textId="50F1F31D" w:rsidR="006E0A8E" w:rsidRDefault="006E0A8E" w:rsidP="001D7B66">
      <w:pPr>
        <w:spacing w:line="360" w:lineRule="auto"/>
        <w:jc w:val="both"/>
        <w:rPr>
          <w:b/>
          <w:szCs w:val="24"/>
        </w:rPr>
      </w:pPr>
    </w:p>
    <w:p w14:paraId="6D087E51" w14:textId="0C5C4184" w:rsidR="006E0A8E" w:rsidRPr="0081659E" w:rsidRDefault="00F22737" w:rsidP="001D7B66">
      <w:pPr>
        <w:spacing w:line="360" w:lineRule="auto"/>
        <w:jc w:val="both"/>
        <w:rPr>
          <w:szCs w:val="24"/>
        </w:rPr>
      </w:pPr>
      <w:r>
        <w:rPr>
          <w:szCs w:val="24"/>
        </w:rPr>
        <w:t xml:space="preserve">Statt wie bei der ersten Corona-Welle in der Schlange vor dem Baumarkt zu stehen, sollte es Heimwerker und Handwerker für ihre Herbst-Aktion diesmal in den Fachhandel ziehen. Laut </w:t>
      </w:r>
      <w:proofErr w:type="spellStart"/>
      <w:r w:rsidR="005A7291">
        <w:rPr>
          <w:szCs w:val="24"/>
        </w:rPr>
        <w:t>Munk</w:t>
      </w:r>
      <w:proofErr w:type="spellEnd"/>
      <w:r w:rsidR="0081659E">
        <w:rPr>
          <w:szCs w:val="24"/>
        </w:rPr>
        <w:t xml:space="preserve"> punkten</w:t>
      </w:r>
      <w:r w:rsidR="005A7291">
        <w:rPr>
          <w:szCs w:val="24"/>
        </w:rPr>
        <w:t xml:space="preserve"> </w:t>
      </w:r>
      <w:r>
        <w:rPr>
          <w:szCs w:val="24"/>
        </w:rPr>
        <w:t xml:space="preserve">die </w:t>
      </w:r>
      <w:r w:rsidR="0081659E">
        <w:rPr>
          <w:szCs w:val="24"/>
        </w:rPr>
        <w:t xml:space="preserve">Qualitätsprodukte </w:t>
      </w:r>
      <w:r>
        <w:rPr>
          <w:szCs w:val="24"/>
        </w:rPr>
        <w:t>hier nämlich</w:t>
      </w:r>
      <w:r w:rsidR="005A7291">
        <w:rPr>
          <w:szCs w:val="24"/>
        </w:rPr>
        <w:t xml:space="preserve"> </w:t>
      </w:r>
      <w:r w:rsidR="0081659E">
        <w:rPr>
          <w:szCs w:val="24"/>
        </w:rPr>
        <w:t xml:space="preserve">mit </w:t>
      </w:r>
      <w:r w:rsidR="005A7291">
        <w:rPr>
          <w:szCs w:val="24"/>
        </w:rPr>
        <w:t xml:space="preserve">zusätzlichen Sicherheits- und Ausstattungsmerkmalen, die sich von Billigprodukten aus dem Baumarkt abheben. Das </w:t>
      </w:r>
      <w:r w:rsidR="005A7291">
        <w:rPr>
          <w:szCs w:val="24"/>
        </w:rPr>
        <w:lastRenderedPageBreak/>
        <w:t xml:space="preserve">sehen auch führende Do-it-yourself-Magazine so. Gleich mehrfach wurden die Qualitätsprodukte der </w:t>
      </w:r>
      <w:proofErr w:type="spellStart"/>
      <w:r w:rsidR="005A7291">
        <w:rPr>
          <w:szCs w:val="24"/>
        </w:rPr>
        <w:t>Günzburger</w:t>
      </w:r>
      <w:proofErr w:type="spellEnd"/>
      <w:r w:rsidR="005A7291">
        <w:rPr>
          <w:szCs w:val="24"/>
        </w:rPr>
        <w:t xml:space="preserve"> Steigtechnik</w:t>
      </w:r>
      <w:r w:rsidR="00BA5F08">
        <w:rPr>
          <w:szCs w:val="24"/>
        </w:rPr>
        <w:t xml:space="preserve"> hier</w:t>
      </w:r>
      <w:r w:rsidR="005A7291">
        <w:rPr>
          <w:szCs w:val="24"/>
        </w:rPr>
        <w:t xml:space="preserve"> bei Produkttests ausgezeichnet – zum Beispiel die handliche und stabile ML Leiter oder das kompakte ML Gerüst. Neu ist das Ein-Personen-Gerüst </w:t>
      </w:r>
      <w:proofErr w:type="spellStart"/>
      <w:r w:rsidR="005A7291">
        <w:rPr>
          <w:szCs w:val="24"/>
        </w:rPr>
        <w:t>FlexxTower</w:t>
      </w:r>
      <w:proofErr w:type="spellEnd"/>
      <w:r w:rsidR="005A7291">
        <w:rPr>
          <w:szCs w:val="24"/>
        </w:rPr>
        <w:t xml:space="preserve">, mit dem Arbeitshöhen bis zu rund 6,10 Meter erreicht werden. Es kann werkzeuglos und sicher von nur einer Person auf- und abgebaut werden, bietet auf seiner Plattform aber auch ausreichend Platz für zwei Personen. </w:t>
      </w:r>
    </w:p>
    <w:p w14:paraId="7B80CABF" w14:textId="77777777" w:rsidR="001D7B66" w:rsidRPr="001D7B66" w:rsidRDefault="001D7B66" w:rsidP="001D7B66">
      <w:pPr>
        <w:spacing w:line="360" w:lineRule="auto"/>
        <w:jc w:val="both"/>
        <w:rPr>
          <w:szCs w:val="24"/>
        </w:rPr>
      </w:pPr>
    </w:p>
    <w:p w14:paraId="79F5EE1F" w14:textId="77777777" w:rsidR="00F0698E" w:rsidRPr="009C7594" w:rsidRDefault="00F0698E" w:rsidP="00F0698E">
      <w:pPr>
        <w:spacing w:line="360" w:lineRule="auto"/>
        <w:jc w:val="both"/>
        <w:rPr>
          <w:rFonts w:eastAsia="MS Mincho"/>
          <w:b/>
        </w:rPr>
      </w:pPr>
      <w:r w:rsidRPr="009C7594">
        <w:rPr>
          <w:rFonts w:eastAsia="MS Mincho"/>
          <w:b/>
        </w:rPr>
        <w:t xml:space="preserve">Über die </w:t>
      </w:r>
      <w:proofErr w:type="spellStart"/>
      <w:r w:rsidRPr="009C7594">
        <w:rPr>
          <w:rFonts w:eastAsia="MS Mincho"/>
          <w:b/>
        </w:rPr>
        <w:t>Günzburger</w:t>
      </w:r>
      <w:proofErr w:type="spellEnd"/>
      <w:r w:rsidRPr="009C7594">
        <w:rPr>
          <w:rFonts w:eastAsia="MS Mincho"/>
          <w:b/>
        </w:rPr>
        <w:t xml:space="preserve"> Steigtechnik </w:t>
      </w:r>
    </w:p>
    <w:p w14:paraId="6ABD1924" w14:textId="77777777" w:rsidR="00F0698E" w:rsidRPr="009C7594" w:rsidRDefault="00F0698E" w:rsidP="00F0698E">
      <w:pPr>
        <w:spacing w:line="360" w:lineRule="auto"/>
        <w:jc w:val="both"/>
        <w:rPr>
          <w:rFonts w:eastAsia="MS Mincho"/>
          <w:b/>
        </w:rPr>
      </w:pPr>
      <w:r w:rsidRPr="009C7594">
        <w:rPr>
          <w:rFonts w:eastAsia="Lucida Grande" w:cs="Arial"/>
          <w:bCs/>
          <w:lang w:eastAsia="ar-SA"/>
        </w:rPr>
        <w:t xml:space="preserve">Die </w:t>
      </w:r>
      <w:proofErr w:type="spellStart"/>
      <w:r w:rsidRPr="009C7594">
        <w:rPr>
          <w:rFonts w:eastAsia="Lucida Grande" w:cs="Arial"/>
          <w:bCs/>
          <w:lang w:eastAsia="ar-SA"/>
        </w:rPr>
        <w:t>Günzburger</w:t>
      </w:r>
      <w:proofErr w:type="spellEnd"/>
      <w:r w:rsidRPr="009C7594">
        <w:rPr>
          <w:rFonts w:eastAsia="Lucida Grande" w:cs="Arial"/>
          <w:bCs/>
          <w:lang w:eastAsia="ar-SA"/>
        </w:rPr>
        <w:t xml:space="preserve"> Steigtechnik zählt zu den bedeutendsten Anbietern von Steigtechnik aller Art. Ihr Standardsortiment umfasst über 1.600 Produkte und reicht von Leitern für den gewerblichen, öffentlichen und privaten Gebrauch über Rollgerüste, Podeste und Überstiege bis hin zu Rettungstechnik sowie maßgefertigten Sonderkonstruktionen. Dazu zählen etwa Arbeits- und Wartungsbühnen, Dockanlagen, Laufstege und Montageplattformen. Dabei ist Industrie 4.0 für das Unternehmen gelebte Realität, denn die Maßfertigungen können über modernste Steuerungstechnik auch automatisiert an die jeweilige Umgebung angepasst werden. Im Geschäftsfeld Service bietet die </w:t>
      </w:r>
      <w:proofErr w:type="spellStart"/>
      <w:r w:rsidRPr="009C7594">
        <w:rPr>
          <w:rFonts w:eastAsia="Lucida Grande" w:cs="Arial"/>
          <w:bCs/>
          <w:lang w:eastAsia="ar-SA"/>
        </w:rPr>
        <w:t>Günzburger</w:t>
      </w:r>
      <w:proofErr w:type="spellEnd"/>
      <w:r w:rsidRPr="009C7594">
        <w:rPr>
          <w:rFonts w:eastAsia="Lucida Grande" w:cs="Arial"/>
          <w:bCs/>
          <w:lang w:eastAsia="ar-SA"/>
        </w:rPr>
        <w:t xml:space="preserve"> Steigtechnik zudem Montage, Reparatur und Wartung sowie Seminare an. </w:t>
      </w:r>
    </w:p>
    <w:p w14:paraId="737A59E9" w14:textId="77777777" w:rsidR="00F0698E" w:rsidRPr="009C7594" w:rsidRDefault="00F0698E" w:rsidP="00F0698E">
      <w:pPr>
        <w:pStyle w:val="NurText"/>
        <w:spacing w:line="360" w:lineRule="auto"/>
        <w:jc w:val="both"/>
        <w:rPr>
          <w:rFonts w:eastAsia="Lucida Grande" w:cs="Arial"/>
          <w:bCs/>
          <w:sz w:val="22"/>
          <w:szCs w:val="22"/>
          <w:lang w:eastAsia="ar-SA"/>
        </w:rPr>
      </w:pPr>
      <w:r w:rsidRPr="009C7594">
        <w:rPr>
          <w:rFonts w:eastAsia="Lucida Grande" w:cs="Arial"/>
          <w:bCs/>
          <w:sz w:val="22"/>
          <w:szCs w:val="22"/>
          <w:lang w:eastAsia="ar-SA"/>
        </w:rPr>
        <w:t xml:space="preserve">Der Innovations- und Technologieführer </w:t>
      </w:r>
      <w:r>
        <w:rPr>
          <w:rFonts w:eastAsia="Lucida Grande" w:cs="Arial"/>
          <w:bCs/>
          <w:sz w:val="22"/>
          <w:szCs w:val="22"/>
          <w:lang w:eastAsia="ar-SA"/>
        </w:rPr>
        <w:t xml:space="preserve">für Steigtechniklösungen </w:t>
      </w:r>
      <w:r w:rsidRPr="009C7594">
        <w:rPr>
          <w:rFonts w:eastAsia="Lucida Grande" w:cs="Arial"/>
          <w:bCs/>
          <w:sz w:val="22"/>
          <w:szCs w:val="22"/>
          <w:lang w:eastAsia="ar-SA"/>
        </w:rPr>
        <w:t xml:space="preserve">macht immer wieder mit neuen Ideen auf sich aufmerksam, die den Kunden echte Mehrwerte in der Praxis bieten. Das Unternehmen wurde bereits mehrfach für seine Innovationen, seine wirtschaftliche Entwicklung, sein verantwortungsbewusstes sowie nachhaltiges Handeln und als familienfreundlicher Arbeitgeber ausgezeichnet. </w:t>
      </w:r>
    </w:p>
    <w:p w14:paraId="391622D6" w14:textId="4263D661" w:rsidR="00F3320F" w:rsidRDefault="00F0698E" w:rsidP="00E66B47">
      <w:pPr>
        <w:pStyle w:val="NurText"/>
        <w:spacing w:line="360" w:lineRule="auto"/>
        <w:jc w:val="both"/>
        <w:rPr>
          <w:rFonts w:eastAsia="Lucida Grande" w:cs="Arial"/>
          <w:bCs/>
          <w:sz w:val="22"/>
          <w:szCs w:val="22"/>
          <w:lang w:eastAsia="ar-SA"/>
        </w:rPr>
      </w:pPr>
      <w:r w:rsidRPr="009C7594">
        <w:rPr>
          <w:rFonts w:eastAsia="Lucida Grande" w:cs="Arial"/>
          <w:bCs/>
          <w:sz w:val="22"/>
          <w:szCs w:val="22"/>
          <w:lang w:eastAsia="ar-SA"/>
        </w:rPr>
        <w:t xml:space="preserve">Die </w:t>
      </w:r>
      <w:proofErr w:type="spellStart"/>
      <w:r w:rsidRPr="009C7594">
        <w:rPr>
          <w:rFonts w:eastAsia="Lucida Grande" w:cs="Arial"/>
          <w:bCs/>
          <w:sz w:val="22"/>
          <w:szCs w:val="22"/>
          <w:lang w:eastAsia="ar-SA"/>
        </w:rPr>
        <w:t>Günzburger</w:t>
      </w:r>
      <w:proofErr w:type="spellEnd"/>
      <w:r w:rsidRPr="009C7594">
        <w:rPr>
          <w:rFonts w:eastAsia="Lucida Grande" w:cs="Arial"/>
          <w:bCs/>
          <w:sz w:val="22"/>
          <w:szCs w:val="22"/>
          <w:lang w:eastAsia="ar-SA"/>
        </w:rPr>
        <w:t xml:space="preserve"> Steigtechnik ist in vierter Generation inhabergeführt und fertigt ausnahmslos am Standort Günzburg. Sie wurde als erster Hersteller überhaupt bereits im Jahr 2010 vom TÜV Nord mit dem zertifizierten Herkunftsnachweis „Made in Germany“ auditiert und gewährt auf alle Serienprodukte eine Qualitätsgarantie von 15 Jahren. Das Unternehmen schloss das Geschäftsjahr erneut mit einem Umsatzplus ab und ist seit nunmehr über 120 Jahren auf Wachstumskurs. Die </w:t>
      </w:r>
      <w:proofErr w:type="spellStart"/>
      <w:r w:rsidRPr="009C7594">
        <w:rPr>
          <w:rFonts w:eastAsia="Lucida Grande" w:cs="Arial"/>
          <w:bCs/>
          <w:sz w:val="22"/>
          <w:szCs w:val="22"/>
          <w:lang w:eastAsia="ar-SA"/>
        </w:rPr>
        <w:t>Günzburger</w:t>
      </w:r>
      <w:proofErr w:type="spellEnd"/>
      <w:r w:rsidRPr="009C7594">
        <w:rPr>
          <w:rFonts w:eastAsia="Lucida Grande" w:cs="Arial"/>
          <w:bCs/>
          <w:sz w:val="22"/>
          <w:szCs w:val="22"/>
          <w:lang w:eastAsia="ar-SA"/>
        </w:rPr>
        <w:t xml:space="preserve"> Steigtechnik beschäftigt an ihrem Firmensitz in Günzburg über 350 Mitarbeiter.</w:t>
      </w:r>
    </w:p>
    <w:p w14:paraId="3B79AABF" w14:textId="3A5069CB" w:rsidR="00E66B47" w:rsidRDefault="00E66B47" w:rsidP="00E66B47">
      <w:pPr>
        <w:pStyle w:val="NurText"/>
        <w:spacing w:line="360" w:lineRule="auto"/>
        <w:jc w:val="both"/>
        <w:rPr>
          <w:rFonts w:eastAsia="Calibri"/>
          <w:bCs/>
          <w:sz w:val="22"/>
        </w:rPr>
      </w:pPr>
    </w:p>
    <w:p w14:paraId="39F771EE" w14:textId="64DA817D" w:rsidR="00744F4B" w:rsidRDefault="00744F4B" w:rsidP="00E66B47">
      <w:pPr>
        <w:pStyle w:val="NurText"/>
        <w:spacing w:line="360" w:lineRule="auto"/>
        <w:jc w:val="both"/>
        <w:rPr>
          <w:rFonts w:eastAsia="Calibri"/>
          <w:bCs/>
          <w:sz w:val="22"/>
        </w:rPr>
      </w:pPr>
    </w:p>
    <w:p w14:paraId="2DA683EF" w14:textId="60A11854" w:rsidR="00744F4B" w:rsidRDefault="00744F4B" w:rsidP="00E66B47">
      <w:pPr>
        <w:pStyle w:val="NurText"/>
        <w:spacing w:line="360" w:lineRule="auto"/>
        <w:jc w:val="both"/>
        <w:rPr>
          <w:rFonts w:eastAsia="Calibri"/>
          <w:bCs/>
          <w:sz w:val="22"/>
        </w:rPr>
      </w:pPr>
    </w:p>
    <w:p w14:paraId="1F2F41E8" w14:textId="77777777" w:rsidR="00E65367" w:rsidRDefault="00E65367" w:rsidP="00E66B47">
      <w:pPr>
        <w:pStyle w:val="NurText"/>
        <w:spacing w:line="360" w:lineRule="auto"/>
        <w:jc w:val="both"/>
        <w:rPr>
          <w:rFonts w:eastAsia="Calibri"/>
          <w:bCs/>
          <w:sz w:val="22"/>
        </w:rPr>
      </w:pPr>
    </w:p>
    <w:p w14:paraId="532A7220" w14:textId="50A4A5A5" w:rsidR="009C7594" w:rsidRPr="009C7594" w:rsidRDefault="001F0E13" w:rsidP="009C7594">
      <w:pPr>
        <w:pStyle w:val="Textkrper"/>
        <w:spacing w:line="360" w:lineRule="auto"/>
        <w:rPr>
          <w:sz w:val="22"/>
          <w:szCs w:val="22"/>
        </w:rPr>
      </w:pPr>
      <w:r>
        <w:rPr>
          <w:sz w:val="22"/>
          <w:szCs w:val="22"/>
        </w:rPr>
        <w:lastRenderedPageBreak/>
        <w:t>I</w:t>
      </w:r>
      <w:r w:rsidR="009C7594" w:rsidRPr="009C7594">
        <w:rPr>
          <w:sz w:val="22"/>
          <w:szCs w:val="22"/>
        </w:rPr>
        <w:t>hre Rückfragen beantworten gern:</w:t>
      </w:r>
    </w:p>
    <w:p w14:paraId="1E691A68" w14:textId="77777777" w:rsidR="009C7594" w:rsidRPr="009C7594" w:rsidRDefault="009C7594" w:rsidP="009C7594">
      <w:pPr>
        <w:pStyle w:val="Textkrper"/>
        <w:spacing w:line="360" w:lineRule="auto"/>
        <w:rPr>
          <w:b w:val="0"/>
          <w:sz w:val="22"/>
          <w:szCs w:val="22"/>
        </w:rPr>
      </w:pPr>
      <w:r w:rsidRPr="009C7594">
        <w:rPr>
          <w:b w:val="0"/>
          <w:sz w:val="22"/>
          <w:szCs w:val="22"/>
        </w:rPr>
        <w:t>Bettina Sauter</w:t>
      </w:r>
    </w:p>
    <w:p w14:paraId="4126C705" w14:textId="77777777" w:rsidR="009C7594" w:rsidRPr="009C7594" w:rsidRDefault="009C7594" w:rsidP="009C7594">
      <w:pPr>
        <w:pStyle w:val="Textkrper"/>
        <w:spacing w:line="360" w:lineRule="auto"/>
        <w:rPr>
          <w:b w:val="0"/>
          <w:sz w:val="22"/>
          <w:szCs w:val="22"/>
        </w:rPr>
      </w:pPr>
      <w:r w:rsidRPr="009C7594">
        <w:rPr>
          <w:b w:val="0"/>
          <w:sz w:val="22"/>
          <w:szCs w:val="22"/>
        </w:rPr>
        <w:t>GÜNZBURGER STEIGTECHNIK GMBH</w:t>
      </w:r>
    </w:p>
    <w:p w14:paraId="07ADF059" w14:textId="77777777" w:rsidR="009C7594" w:rsidRPr="00E13244" w:rsidRDefault="009C7594" w:rsidP="009C7594">
      <w:pPr>
        <w:pStyle w:val="Textkrper"/>
        <w:spacing w:line="360" w:lineRule="auto"/>
        <w:rPr>
          <w:b w:val="0"/>
          <w:sz w:val="22"/>
          <w:szCs w:val="22"/>
          <w:lang w:val="en-US"/>
        </w:rPr>
      </w:pPr>
      <w:r w:rsidRPr="009C7594">
        <w:rPr>
          <w:b w:val="0"/>
          <w:sz w:val="22"/>
          <w:szCs w:val="22"/>
        </w:rPr>
        <w:t xml:space="preserve">Rudolf-Diesel-Str. </w:t>
      </w:r>
      <w:r w:rsidRPr="00E13244">
        <w:rPr>
          <w:b w:val="0"/>
          <w:sz w:val="22"/>
          <w:szCs w:val="22"/>
          <w:lang w:val="en-US"/>
        </w:rPr>
        <w:t>23</w:t>
      </w:r>
    </w:p>
    <w:p w14:paraId="36EA3E87" w14:textId="77777777" w:rsidR="009C7594" w:rsidRPr="00DD219D" w:rsidRDefault="009C7594" w:rsidP="009C7594">
      <w:pPr>
        <w:pStyle w:val="Textkrper"/>
        <w:spacing w:line="360" w:lineRule="auto"/>
        <w:rPr>
          <w:b w:val="0"/>
          <w:sz w:val="22"/>
          <w:szCs w:val="22"/>
          <w:lang w:val="en-US"/>
        </w:rPr>
      </w:pPr>
      <w:r w:rsidRPr="00DD219D">
        <w:rPr>
          <w:b w:val="0"/>
          <w:sz w:val="22"/>
          <w:szCs w:val="22"/>
          <w:lang w:val="en-US"/>
        </w:rPr>
        <w:t xml:space="preserve">89312 </w:t>
      </w:r>
      <w:proofErr w:type="spellStart"/>
      <w:r w:rsidRPr="00DD219D">
        <w:rPr>
          <w:b w:val="0"/>
          <w:sz w:val="22"/>
          <w:szCs w:val="22"/>
          <w:lang w:val="en-US"/>
        </w:rPr>
        <w:t>Günzburg</w:t>
      </w:r>
      <w:proofErr w:type="spellEnd"/>
    </w:p>
    <w:p w14:paraId="536DA3B9" w14:textId="77777777" w:rsidR="009C7594" w:rsidRPr="00DD219D" w:rsidRDefault="009C7594" w:rsidP="009C7594">
      <w:pPr>
        <w:pStyle w:val="Textkrper"/>
        <w:spacing w:line="360" w:lineRule="auto"/>
        <w:rPr>
          <w:b w:val="0"/>
          <w:sz w:val="22"/>
          <w:szCs w:val="22"/>
          <w:lang w:val="en-US"/>
        </w:rPr>
      </w:pPr>
      <w:r w:rsidRPr="00DD219D">
        <w:rPr>
          <w:b w:val="0"/>
          <w:sz w:val="22"/>
          <w:szCs w:val="22"/>
          <w:lang w:val="en-US"/>
        </w:rPr>
        <w:t>Phone +49 (0) 8221/36 16-01</w:t>
      </w:r>
    </w:p>
    <w:p w14:paraId="302ED284" w14:textId="77777777" w:rsidR="009C7594" w:rsidRPr="00DD219D" w:rsidRDefault="009C7594" w:rsidP="009C7594">
      <w:pPr>
        <w:pStyle w:val="Textkrper"/>
        <w:spacing w:line="360" w:lineRule="auto"/>
        <w:rPr>
          <w:b w:val="0"/>
          <w:sz w:val="22"/>
          <w:szCs w:val="22"/>
          <w:lang w:val="en-US"/>
        </w:rPr>
      </w:pPr>
      <w:r w:rsidRPr="00DD219D">
        <w:rPr>
          <w:b w:val="0"/>
          <w:sz w:val="22"/>
          <w:szCs w:val="22"/>
          <w:lang w:val="en-US"/>
        </w:rPr>
        <w:t>Fax: +49 (0) 8221/36 16-83</w:t>
      </w:r>
    </w:p>
    <w:p w14:paraId="0F4ED16C" w14:textId="77777777" w:rsidR="009C7594" w:rsidRPr="00DD219D" w:rsidRDefault="009C7594" w:rsidP="009C7594">
      <w:pPr>
        <w:pStyle w:val="Textkrper"/>
        <w:spacing w:line="360" w:lineRule="auto"/>
        <w:rPr>
          <w:b w:val="0"/>
          <w:sz w:val="22"/>
          <w:szCs w:val="22"/>
          <w:lang w:val="en-US"/>
        </w:rPr>
      </w:pPr>
      <w:r w:rsidRPr="00DD219D">
        <w:rPr>
          <w:b w:val="0"/>
          <w:sz w:val="22"/>
          <w:szCs w:val="22"/>
          <w:lang w:val="en-US"/>
        </w:rPr>
        <w:t xml:space="preserve">E-Mail: </w:t>
      </w:r>
      <w:hyperlink r:id="rId9" w:history="1">
        <w:r w:rsidRPr="00DD219D">
          <w:rPr>
            <w:rStyle w:val="Hyperlink"/>
            <w:b w:val="0"/>
            <w:sz w:val="22"/>
            <w:szCs w:val="22"/>
            <w:lang w:val="en-US"/>
          </w:rPr>
          <w:t>sauter@steigtechnik.de</w:t>
        </w:r>
      </w:hyperlink>
      <w:r w:rsidRPr="00DD219D">
        <w:rPr>
          <w:b w:val="0"/>
          <w:sz w:val="22"/>
          <w:szCs w:val="22"/>
          <w:lang w:val="en-US"/>
        </w:rPr>
        <w:t xml:space="preserve"> </w:t>
      </w:r>
    </w:p>
    <w:p w14:paraId="5DC4C9F0" w14:textId="77777777" w:rsidR="009C7594" w:rsidRPr="00DD219D" w:rsidRDefault="009C7594" w:rsidP="009C7594">
      <w:pPr>
        <w:pStyle w:val="Textkrper"/>
        <w:spacing w:line="360" w:lineRule="auto"/>
        <w:rPr>
          <w:b w:val="0"/>
          <w:sz w:val="22"/>
          <w:szCs w:val="22"/>
          <w:lang w:val="en-US"/>
        </w:rPr>
      </w:pPr>
    </w:p>
    <w:p w14:paraId="6183F4BF" w14:textId="39B7079A" w:rsidR="009C7594" w:rsidRPr="00DD219D" w:rsidRDefault="00AB7709" w:rsidP="009C7594">
      <w:pPr>
        <w:pStyle w:val="Textkrper"/>
        <w:spacing w:line="360" w:lineRule="auto"/>
        <w:rPr>
          <w:b w:val="0"/>
          <w:sz w:val="22"/>
          <w:szCs w:val="22"/>
          <w:lang w:val="en-US"/>
        </w:rPr>
      </w:pPr>
      <w:r w:rsidRPr="00DD219D">
        <w:rPr>
          <w:b w:val="0"/>
          <w:sz w:val="22"/>
          <w:szCs w:val="22"/>
          <w:lang w:val="en-US"/>
        </w:rPr>
        <w:t xml:space="preserve">Laura </w:t>
      </w:r>
      <w:proofErr w:type="spellStart"/>
      <w:r w:rsidRPr="00DD219D">
        <w:rPr>
          <w:b w:val="0"/>
          <w:sz w:val="22"/>
          <w:szCs w:val="22"/>
          <w:lang w:val="en-US"/>
        </w:rPr>
        <w:t>Jocham</w:t>
      </w:r>
      <w:proofErr w:type="spellEnd"/>
    </w:p>
    <w:p w14:paraId="1E512732" w14:textId="77777777" w:rsidR="009C7594" w:rsidRPr="009C7594" w:rsidRDefault="009C7594" w:rsidP="009C7594">
      <w:pPr>
        <w:pStyle w:val="Textkrper"/>
        <w:spacing w:line="360" w:lineRule="auto"/>
        <w:rPr>
          <w:b w:val="0"/>
          <w:sz w:val="22"/>
          <w:szCs w:val="22"/>
        </w:rPr>
      </w:pPr>
      <w:r w:rsidRPr="009C7594">
        <w:rPr>
          <w:b w:val="0"/>
          <w:sz w:val="22"/>
          <w:szCs w:val="22"/>
        </w:rPr>
        <w:t xml:space="preserve">Jensen </w:t>
      </w:r>
      <w:proofErr w:type="spellStart"/>
      <w:r w:rsidRPr="009C7594">
        <w:rPr>
          <w:b w:val="0"/>
          <w:sz w:val="22"/>
          <w:szCs w:val="22"/>
        </w:rPr>
        <w:t>media</w:t>
      </w:r>
      <w:proofErr w:type="spellEnd"/>
      <w:r w:rsidRPr="009C7594">
        <w:rPr>
          <w:b w:val="0"/>
          <w:sz w:val="22"/>
          <w:szCs w:val="22"/>
        </w:rPr>
        <w:t xml:space="preserve"> GmbH</w:t>
      </w:r>
    </w:p>
    <w:p w14:paraId="2A595A8B" w14:textId="77777777" w:rsidR="009C7594" w:rsidRPr="009C7594" w:rsidRDefault="009C7594" w:rsidP="009C7594">
      <w:pPr>
        <w:pStyle w:val="Textkrper"/>
        <w:spacing w:line="360" w:lineRule="auto"/>
        <w:rPr>
          <w:b w:val="0"/>
          <w:sz w:val="22"/>
          <w:szCs w:val="22"/>
        </w:rPr>
      </w:pPr>
      <w:proofErr w:type="spellStart"/>
      <w:r w:rsidRPr="009C7594">
        <w:rPr>
          <w:b w:val="0"/>
          <w:sz w:val="22"/>
          <w:szCs w:val="22"/>
        </w:rPr>
        <w:t>Hemmerlestr</w:t>
      </w:r>
      <w:proofErr w:type="spellEnd"/>
      <w:r w:rsidRPr="009C7594">
        <w:rPr>
          <w:b w:val="0"/>
          <w:sz w:val="22"/>
          <w:szCs w:val="22"/>
        </w:rPr>
        <w:t>. 4</w:t>
      </w:r>
    </w:p>
    <w:p w14:paraId="40F354DF" w14:textId="77777777" w:rsidR="009C7594" w:rsidRPr="009C7594" w:rsidRDefault="009C7594" w:rsidP="009C7594">
      <w:pPr>
        <w:pStyle w:val="Textkrper"/>
        <w:spacing w:line="360" w:lineRule="auto"/>
        <w:rPr>
          <w:b w:val="0"/>
          <w:sz w:val="22"/>
          <w:szCs w:val="22"/>
        </w:rPr>
      </w:pPr>
      <w:r w:rsidRPr="009C7594">
        <w:rPr>
          <w:b w:val="0"/>
          <w:sz w:val="22"/>
          <w:szCs w:val="22"/>
        </w:rPr>
        <w:t>87700 Memmingen</w:t>
      </w:r>
    </w:p>
    <w:p w14:paraId="520BC8B3" w14:textId="384A41FF" w:rsidR="009C7594" w:rsidRPr="009C7594" w:rsidRDefault="00016888" w:rsidP="009C7594">
      <w:pPr>
        <w:pStyle w:val="Textkrper"/>
        <w:spacing w:line="360" w:lineRule="auto"/>
        <w:rPr>
          <w:b w:val="0"/>
          <w:sz w:val="22"/>
          <w:szCs w:val="22"/>
        </w:rPr>
      </w:pPr>
      <w:r>
        <w:rPr>
          <w:b w:val="0"/>
          <w:sz w:val="22"/>
          <w:szCs w:val="22"/>
        </w:rPr>
        <w:t xml:space="preserve">Telefon +49 (0) </w:t>
      </w:r>
      <w:r w:rsidR="009C7594" w:rsidRPr="009C7594">
        <w:rPr>
          <w:b w:val="0"/>
          <w:sz w:val="22"/>
          <w:szCs w:val="22"/>
        </w:rPr>
        <w:t xml:space="preserve">8331/99188-0 </w:t>
      </w:r>
    </w:p>
    <w:p w14:paraId="291F6521" w14:textId="13D29F9E" w:rsidR="009C7594" w:rsidRPr="009C7594" w:rsidRDefault="009C7594" w:rsidP="009C7594">
      <w:pPr>
        <w:pStyle w:val="Textkrper"/>
        <w:spacing w:line="360" w:lineRule="auto"/>
        <w:rPr>
          <w:b w:val="0"/>
          <w:sz w:val="22"/>
          <w:szCs w:val="22"/>
        </w:rPr>
      </w:pPr>
      <w:r w:rsidRPr="009C7594">
        <w:rPr>
          <w:b w:val="0"/>
          <w:sz w:val="22"/>
          <w:szCs w:val="22"/>
        </w:rPr>
        <w:t xml:space="preserve">Fax </w:t>
      </w:r>
      <w:r w:rsidR="00016888">
        <w:rPr>
          <w:b w:val="0"/>
          <w:sz w:val="22"/>
          <w:szCs w:val="22"/>
        </w:rPr>
        <w:t>+49 (0) 8331/</w:t>
      </w:r>
      <w:r w:rsidRPr="009C7594">
        <w:rPr>
          <w:b w:val="0"/>
          <w:sz w:val="22"/>
          <w:szCs w:val="22"/>
        </w:rPr>
        <w:t>99188-10</w:t>
      </w:r>
    </w:p>
    <w:p w14:paraId="1AAFADA1" w14:textId="7526D92F" w:rsidR="00F0698E" w:rsidRDefault="009C7594" w:rsidP="00F0698E">
      <w:pPr>
        <w:pStyle w:val="Textkrper"/>
        <w:spacing w:line="360" w:lineRule="auto"/>
        <w:rPr>
          <w:b w:val="0"/>
          <w:color w:val="0000FF"/>
          <w:sz w:val="22"/>
          <w:szCs w:val="22"/>
          <w:u w:val="single"/>
        </w:rPr>
      </w:pPr>
      <w:r w:rsidRPr="009C7594">
        <w:rPr>
          <w:b w:val="0"/>
          <w:sz w:val="22"/>
          <w:szCs w:val="22"/>
        </w:rPr>
        <w:t xml:space="preserve">E-Mail: </w:t>
      </w:r>
      <w:hyperlink r:id="rId10" w:history="1">
        <w:r w:rsidR="00392524" w:rsidRPr="005360B5">
          <w:rPr>
            <w:rStyle w:val="Hyperlink"/>
            <w:b w:val="0"/>
            <w:sz w:val="22"/>
            <w:szCs w:val="22"/>
          </w:rPr>
          <w:t>redaktion@jensen-media.de</w:t>
        </w:r>
      </w:hyperlink>
    </w:p>
    <w:p w14:paraId="7B867E21" w14:textId="750E1B35" w:rsidR="00DD00DB" w:rsidRDefault="00DD00DB" w:rsidP="00DD00DB">
      <w:pPr>
        <w:pBdr>
          <w:bottom w:val="single" w:sz="6" w:space="1" w:color="auto"/>
        </w:pBdr>
        <w:spacing w:line="360" w:lineRule="auto"/>
        <w:jc w:val="both"/>
        <w:rPr>
          <w:rFonts w:eastAsia="MS Mincho"/>
          <w:b/>
          <w:color w:val="404040" w:themeColor="text1" w:themeTint="BF"/>
        </w:rPr>
      </w:pPr>
    </w:p>
    <w:p w14:paraId="09B225D3" w14:textId="42E482AD" w:rsidR="00086505" w:rsidRDefault="00086505" w:rsidP="00DD00DB">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t xml:space="preserve">Bildmaterial: </w:t>
      </w:r>
    </w:p>
    <w:p w14:paraId="224515ED" w14:textId="38E1B06C" w:rsidR="003551E4" w:rsidRDefault="00A944CF" w:rsidP="00DD00DB">
      <w:pPr>
        <w:pBdr>
          <w:bottom w:val="single" w:sz="6" w:space="1" w:color="auto"/>
        </w:pBdr>
        <w:spacing w:line="360" w:lineRule="auto"/>
        <w:jc w:val="both"/>
        <w:rPr>
          <w:rFonts w:eastAsia="MS Mincho"/>
          <w:b/>
          <w:color w:val="404040" w:themeColor="text1" w:themeTint="BF"/>
        </w:rPr>
      </w:pPr>
      <w:r>
        <w:rPr>
          <w:rFonts w:eastAsia="MS Mincho"/>
          <w:b/>
          <w:noProof/>
          <w:color w:val="404040" w:themeColor="text1" w:themeTint="BF"/>
        </w:rPr>
        <w:drawing>
          <wp:inline distT="0" distB="0" distL="0" distR="0" wp14:anchorId="4539F434" wp14:editId="3CE89D3A">
            <wp:extent cx="5579745" cy="26612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_23_ev_herbst.jpg"/>
                    <pic:cNvPicPr/>
                  </pic:nvPicPr>
                  <pic:blipFill>
                    <a:blip r:embed="rId11"/>
                    <a:stretch>
                      <a:fillRect/>
                    </a:stretch>
                  </pic:blipFill>
                  <pic:spPr>
                    <a:xfrm>
                      <a:off x="0" y="0"/>
                      <a:ext cx="5579745" cy="2661285"/>
                    </a:xfrm>
                    <a:prstGeom prst="rect">
                      <a:avLst/>
                    </a:prstGeom>
                  </pic:spPr>
                </pic:pic>
              </a:graphicData>
            </a:graphic>
          </wp:inline>
        </w:drawing>
      </w:r>
    </w:p>
    <w:p w14:paraId="37E86D11" w14:textId="6AACF1E6" w:rsidR="003551E4" w:rsidRDefault="003551E4" w:rsidP="00DD00DB">
      <w:pPr>
        <w:pBdr>
          <w:bottom w:val="single" w:sz="6" w:space="1" w:color="auto"/>
        </w:pBdr>
        <w:spacing w:line="360" w:lineRule="auto"/>
        <w:jc w:val="both"/>
        <w:rPr>
          <w:rFonts w:eastAsia="MS Mincho"/>
          <w:b/>
          <w:color w:val="404040" w:themeColor="text1" w:themeTint="BF"/>
        </w:rPr>
      </w:pPr>
    </w:p>
    <w:p w14:paraId="07C904C3" w14:textId="4020262E" w:rsidR="003551E4" w:rsidRDefault="003551E4" w:rsidP="00DD00DB">
      <w:pPr>
        <w:pBdr>
          <w:bottom w:val="single" w:sz="6" w:space="1" w:color="auto"/>
        </w:pBdr>
        <w:spacing w:line="360" w:lineRule="auto"/>
        <w:jc w:val="both"/>
        <w:rPr>
          <w:rFonts w:eastAsia="MS Mincho"/>
          <w:b/>
          <w:color w:val="404040" w:themeColor="text1" w:themeTint="BF"/>
        </w:rPr>
      </w:pPr>
    </w:p>
    <w:p w14:paraId="2C657C97" w14:textId="730030A1" w:rsidR="00D25A1B" w:rsidRDefault="00D25A1B" w:rsidP="00DD00DB">
      <w:pPr>
        <w:pBdr>
          <w:bottom w:val="single" w:sz="6" w:space="1" w:color="auto"/>
        </w:pBdr>
        <w:spacing w:line="360" w:lineRule="auto"/>
        <w:jc w:val="both"/>
        <w:rPr>
          <w:rFonts w:eastAsia="MS Mincho"/>
          <w:b/>
          <w:color w:val="404040" w:themeColor="text1" w:themeTint="BF"/>
        </w:rPr>
      </w:pPr>
    </w:p>
    <w:p w14:paraId="69567809" w14:textId="77777777" w:rsidR="00E65367" w:rsidRDefault="00E65367" w:rsidP="00DD00DB">
      <w:pPr>
        <w:pBdr>
          <w:bottom w:val="single" w:sz="6" w:space="1" w:color="auto"/>
        </w:pBdr>
        <w:spacing w:line="360" w:lineRule="auto"/>
        <w:jc w:val="both"/>
        <w:rPr>
          <w:rFonts w:eastAsia="MS Mincho"/>
          <w:b/>
          <w:color w:val="404040" w:themeColor="text1" w:themeTint="BF"/>
        </w:rPr>
      </w:pPr>
    </w:p>
    <w:p w14:paraId="3FF099F6" w14:textId="30CCF205" w:rsidR="00086505" w:rsidRDefault="00086505" w:rsidP="00DD00DB">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lastRenderedPageBreak/>
        <w:t xml:space="preserve">Bildunterschriften: </w:t>
      </w:r>
    </w:p>
    <w:p w14:paraId="757DF7BC" w14:textId="6D5B1CA3" w:rsidR="00086505" w:rsidRDefault="00086505" w:rsidP="00DD00DB">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t xml:space="preserve">20_23_ev_herbst_01.jpg </w:t>
      </w:r>
    </w:p>
    <w:p w14:paraId="5B668E8D" w14:textId="2D917A86" w:rsidR="00086505" w:rsidRDefault="00086505" w:rsidP="00DD00DB">
      <w:pPr>
        <w:pBdr>
          <w:bottom w:val="single" w:sz="6" w:space="1" w:color="auto"/>
        </w:pBdr>
        <w:spacing w:line="360" w:lineRule="auto"/>
        <w:jc w:val="both"/>
        <w:rPr>
          <w:rFonts w:eastAsia="MS Mincho"/>
          <w:color w:val="404040" w:themeColor="text1" w:themeTint="BF"/>
        </w:rPr>
      </w:pPr>
      <w:r>
        <w:rPr>
          <w:rFonts w:eastAsia="MS Mincho"/>
          <w:color w:val="404040" w:themeColor="text1" w:themeTint="BF"/>
        </w:rPr>
        <w:t xml:space="preserve">Sicherheit bei Arbeiten rund um Haus, Hof und Garten bietet das kompakte ML Gerüst der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Foto: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GmbH </w:t>
      </w:r>
    </w:p>
    <w:p w14:paraId="4116223F" w14:textId="092CB43D" w:rsidR="00086505" w:rsidRDefault="00086505" w:rsidP="00DD00DB">
      <w:pPr>
        <w:pBdr>
          <w:bottom w:val="single" w:sz="6" w:space="1" w:color="auto"/>
        </w:pBdr>
        <w:spacing w:line="360" w:lineRule="auto"/>
        <w:jc w:val="both"/>
        <w:rPr>
          <w:rFonts w:eastAsia="MS Mincho"/>
          <w:color w:val="404040" w:themeColor="text1" w:themeTint="BF"/>
        </w:rPr>
      </w:pPr>
    </w:p>
    <w:p w14:paraId="77446165" w14:textId="1E81BFCE" w:rsidR="00086505" w:rsidRDefault="00086505" w:rsidP="00086505">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t xml:space="preserve">20_23_ev_herbst_02.jpg und 20_23_ev_herbst_03.jpg </w:t>
      </w:r>
    </w:p>
    <w:p w14:paraId="0CC09D36" w14:textId="52885C9F" w:rsidR="00086505" w:rsidRDefault="00086505" w:rsidP="00086505">
      <w:pPr>
        <w:pBdr>
          <w:bottom w:val="single" w:sz="6" w:space="1" w:color="auto"/>
        </w:pBdr>
        <w:spacing w:line="360" w:lineRule="auto"/>
        <w:jc w:val="both"/>
        <w:rPr>
          <w:rFonts w:eastAsia="MS Mincho"/>
          <w:color w:val="404040" w:themeColor="text1" w:themeTint="BF"/>
        </w:rPr>
      </w:pPr>
      <w:r>
        <w:rPr>
          <w:rFonts w:eastAsia="MS Mincho"/>
          <w:color w:val="404040" w:themeColor="text1" w:themeTint="BF"/>
        </w:rPr>
        <w:t xml:space="preserve">Das ML Gerüst der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ist ruckzuck aufgebaut und schnell wieder verstaut. Es passt auch aufgebaut durch jede Tür. Foto: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GmbH</w:t>
      </w:r>
    </w:p>
    <w:p w14:paraId="54561A80" w14:textId="5EB643DA" w:rsidR="00F3320F" w:rsidRDefault="00F3320F" w:rsidP="00086505">
      <w:pPr>
        <w:pBdr>
          <w:bottom w:val="single" w:sz="6" w:space="1" w:color="auto"/>
        </w:pBdr>
        <w:spacing w:line="360" w:lineRule="auto"/>
        <w:jc w:val="both"/>
        <w:rPr>
          <w:rFonts w:eastAsia="MS Mincho"/>
          <w:color w:val="404040" w:themeColor="text1" w:themeTint="BF"/>
        </w:rPr>
      </w:pPr>
    </w:p>
    <w:p w14:paraId="29630471" w14:textId="77777777" w:rsidR="00A944CF" w:rsidRDefault="00F3320F" w:rsidP="00F3320F">
      <w:pPr>
        <w:pBdr>
          <w:bottom w:val="single" w:sz="6" w:space="1" w:color="auto"/>
        </w:pBdr>
        <w:spacing w:line="360" w:lineRule="auto"/>
        <w:jc w:val="both"/>
        <w:rPr>
          <w:rFonts w:eastAsia="MS Mincho"/>
          <w:b/>
          <w:color w:val="404040" w:themeColor="text1" w:themeTint="BF"/>
        </w:rPr>
      </w:pPr>
      <w:r w:rsidRPr="00F3320F">
        <w:rPr>
          <w:rFonts w:eastAsia="MS Mincho"/>
          <w:b/>
          <w:color w:val="404040" w:themeColor="text1" w:themeTint="BF"/>
        </w:rPr>
        <w:t xml:space="preserve">20_23_ev_herbst_04.jpg </w:t>
      </w:r>
    </w:p>
    <w:p w14:paraId="7DF82FA7" w14:textId="375740F0" w:rsidR="00F3320F" w:rsidRPr="00A944CF" w:rsidRDefault="00F3320F" w:rsidP="00F3320F">
      <w:pPr>
        <w:pBdr>
          <w:bottom w:val="single" w:sz="6" w:space="1" w:color="auto"/>
        </w:pBdr>
        <w:spacing w:line="360" w:lineRule="auto"/>
        <w:jc w:val="both"/>
        <w:rPr>
          <w:rFonts w:eastAsia="MS Mincho"/>
          <w:b/>
          <w:color w:val="404040" w:themeColor="text1" w:themeTint="BF"/>
        </w:rPr>
      </w:pPr>
      <w:r>
        <w:rPr>
          <w:rFonts w:eastAsia="MS Mincho"/>
          <w:color w:val="404040" w:themeColor="text1" w:themeTint="BF"/>
        </w:rPr>
        <w:t xml:space="preserve">Das Standard-Rollgerüst der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zeichnet sich unter anderem</w:t>
      </w:r>
      <w:r w:rsidR="00266590">
        <w:rPr>
          <w:rFonts w:eastAsia="MS Mincho"/>
          <w:color w:val="404040" w:themeColor="text1" w:themeTint="BF"/>
        </w:rPr>
        <w:t xml:space="preserve"> </w:t>
      </w:r>
      <w:proofErr w:type="gramStart"/>
      <w:r w:rsidR="00266590">
        <w:rPr>
          <w:rFonts w:eastAsia="MS Mincho"/>
          <w:color w:val="404040" w:themeColor="text1" w:themeTint="BF"/>
        </w:rPr>
        <w:t xml:space="preserve">durch </w:t>
      </w:r>
      <w:r>
        <w:rPr>
          <w:rFonts w:eastAsia="MS Mincho"/>
          <w:color w:val="404040" w:themeColor="text1" w:themeTint="BF"/>
        </w:rPr>
        <w:t xml:space="preserve"> sein</w:t>
      </w:r>
      <w:proofErr w:type="gramEnd"/>
      <w:r>
        <w:rPr>
          <w:rFonts w:eastAsia="MS Mincho"/>
          <w:color w:val="404040" w:themeColor="text1" w:themeTint="BF"/>
        </w:rPr>
        <w:t xml:space="preserve"> geringes Gewicht aus.</w:t>
      </w:r>
      <w:r w:rsidR="003D7E13">
        <w:rPr>
          <w:rFonts w:eastAsia="MS Mincho"/>
          <w:color w:val="404040" w:themeColor="text1" w:themeTint="BF"/>
        </w:rPr>
        <w:t xml:space="preserve"> Der Anwender erreicht damit Arbeitshöhen bis 7,20 Meter. </w:t>
      </w:r>
      <w:r>
        <w:rPr>
          <w:rFonts w:eastAsia="MS Mincho"/>
          <w:color w:val="404040" w:themeColor="text1" w:themeTint="BF"/>
        </w:rPr>
        <w:t xml:space="preserve">Foto: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GmbH </w:t>
      </w:r>
    </w:p>
    <w:p w14:paraId="626EC8C4" w14:textId="77777777" w:rsidR="006E278A" w:rsidRDefault="006E278A" w:rsidP="00F3320F">
      <w:pPr>
        <w:pBdr>
          <w:bottom w:val="single" w:sz="6" w:space="1" w:color="auto"/>
        </w:pBdr>
        <w:spacing w:line="360" w:lineRule="auto"/>
        <w:jc w:val="both"/>
        <w:rPr>
          <w:rFonts w:eastAsia="MS Mincho"/>
          <w:color w:val="404040" w:themeColor="text1" w:themeTint="BF"/>
        </w:rPr>
      </w:pPr>
    </w:p>
    <w:p w14:paraId="374BF7BA" w14:textId="7DB2AFA9" w:rsidR="00F3320F" w:rsidRDefault="00F3320F" w:rsidP="00F3320F">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t>20_23_ev_herbst_</w:t>
      </w:r>
      <w:r w:rsidR="009B21D0">
        <w:rPr>
          <w:rFonts w:eastAsia="MS Mincho"/>
          <w:b/>
          <w:color w:val="404040" w:themeColor="text1" w:themeTint="BF"/>
        </w:rPr>
        <w:t>05</w:t>
      </w:r>
      <w:r>
        <w:rPr>
          <w:rFonts w:eastAsia="MS Mincho"/>
          <w:b/>
          <w:color w:val="404040" w:themeColor="text1" w:themeTint="BF"/>
        </w:rPr>
        <w:t>.jpg</w:t>
      </w:r>
    </w:p>
    <w:p w14:paraId="659C4690" w14:textId="4B3E6A42" w:rsidR="00F3320F" w:rsidRPr="00F3320F" w:rsidRDefault="00F3320F" w:rsidP="00F3320F">
      <w:pPr>
        <w:pBdr>
          <w:bottom w:val="single" w:sz="6" w:space="1" w:color="auto"/>
        </w:pBdr>
        <w:spacing w:line="360" w:lineRule="auto"/>
        <w:jc w:val="both"/>
        <w:rPr>
          <w:rFonts w:eastAsia="MS Mincho"/>
          <w:b/>
          <w:color w:val="404040" w:themeColor="text1" w:themeTint="BF"/>
        </w:rPr>
      </w:pPr>
      <w:r w:rsidRPr="009C7594">
        <w:rPr>
          <w:rStyle w:val="Hyperlink"/>
          <w:color w:val="404040" w:themeColor="text1" w:themeTint="BF"/>
          <w:u w:val="none"/>
        </w:rPr>
        <w:t xml:space="preserve">Der neue </w:t>
      </w:r>
      <w:proofErr w:type="spellStart"/>
      <w:r w:rsidRPr="009C7594">
        <w:rPr>
          <w:rStyle w:val="Hyperlink"/>
          <w:color w:val="404040" w:themeColor="text1" w:themeTint="BF"/>
          <w:u w:val="none"/>
        </w:rPr>
        <w:t>FlexxTower</w:t>
      </w:r>
      <w:proofErr w:type="spellEnd"/>
      <w:r>
        <w:rPr>
          <w:rStyle w:val="Hyperlink"/>
          <w:color w:val="404040" w:themeColor="text1" w:themeTint="BF"/>
          <w:u w:val="none"/>
        </w:rPr>
        <w:t xml:space="preserve"> der </w:t>
      </w:r>
      <w:proofErr w:type="spellStart"/>
      <w:r>
        <w:rPr>
          <w:rStyle w:val="Hyperlink"/>
          <w:color w:val="404040" w:themeColor="text1" w:themeTint="BF"/>
          <w:u w:val="none"/>
        </w:rPr>
        <w:t>Günzburger</w:t>
      </w:r>
      <w:proofErr w:type="spellEnd"/>
      <w:r>
        <w:rPr>
          <w:rStyle w:val="Hyperlink"/>
          <w:color w:val="404040" w:themeColor="text1" w:themeTint="BF"/>
          <w:u w:val="none"/>
        </w:rPr>
        <w:t xml:space="preserve"> Steigtechnik</w:t>
      </w:r>
      <w:r w:rsidRPr="009C7594">
        <w:rPr>
          <w:rStyle w:val="Hyperlink"/>
          <w:color w:val="404040" w:themeColor="text1" w:themeTint="BF"/>
          <w:u w:val="none"/>
        </w:rPr>
        <w:t xml:space="preserve"> kann von nur einer Person schnell, einfach und werkzeuglos auf- und abgebaut werden. </w:t>
      </w:r>
      <w:r>
        <w:rPr>
          <w:rStyle w:val="Hyperlink"/>
          <w:color w:val="404040" w:themeColor="text1" w:themeTint="BF"/>
          <w:u w:val="none"/>
        </w:rPr>
        <w:t xml:space="preserve">Der Anwender erreicht Arbeitshöhen bis zu 6,10 Meter. </w:t>
      </w:r>
      <w:r w:rsidRPr="009C7594">
        <w:rPr>
          <w:rStyle w:val="Hyperlink"/>
          <w:color w:val="404040" w:themeColor="text1" w:themeTint="BF"/>
          <w:u w:val="none"/>
        </w:rPr>
        <w:t xml:space="preserve">Foto: </w:t>
      </w:r>
      <w:proofErr w:type="spellStart"/>
      <w:r w:rsidRPr="009C7594">
        <w:rPr>
          <w:rStyle w:val="Hyperlink"/>
          <w:color w:val="404040" w:themeColor="text1" w:themeTint="BF"/>
          <w:u w:val="none"/>
        </w:rPr>
        <w:t>Günzburger</w:t>
      </w:r>
      <w:proofErr w:type="spellEnd"/>
      <w:r w:rsidRPr="009C7594">
        <w:rPr>
          <w:rStyle w:val="Hyperlink"/>
          <w:color w:val="404040" w:themeColor="text1" w:themeTint="BF"/>
          <w:u w:val="none"/>
        </w:rPr>
        <w:t xml:space="preserve"> Steigtechnik </w:t>
      </w:r>
      <w:r>
        <w:rPr>
          <w:rStyle w:val="Hyperlink"/>
          <w:color w:val="404040" w:themeColor="text1" w:themeTint="BF"/>
          <w:u w:val="none"/>
        </w:rPr>
        <w:t xml:space="preserve">GmbH </w:t>
      </w:r>
    </w:p>
    <w:p w14:paraId="6FA06401" w14:textId="77296AD4" w:rsidR="00086505" w:rsidRDefault="00086505" w:rsidP="00086505">
      <w:pPr>
        <w:pBdr>
          <w:bottom w:val="single" w:sz="6" w:space="1" w:color="auto"/>
        </w:pBdr>
        <w:spacing w:line="360" w:lineRule="auto"/>
        <w:jc w:val="both"/>
        <w:rPr>
          <w:rFonts w:eastAsia="MS Mincho"/>
          <w:color w:val="404040" w:themeColor="text1" w:themeTint="BF"/>
        </w:rPr>
      </w:pPr>
    </w:p>
    <w:p w14:paraId="0AF43996" w14:textId="1A7EC11A" w:rsidR="00086505" w:rsidRDefault="00086505" w:rsidP="00086505">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t>20_23_ev_herbst_0</w:t>
      </w:r>
      <w:r w:rsidR="00F3320F">
        <w:rPr>
          <w:rFonts w:eastAsia="MS Mincho"/>
          <w:b/>
          <w:color w:val="404040" w:themeColor="text1" w:themeTint="BF"/>
        </w:rPr>
        <w:t>6</w:t>
      </w:r>
      <w:r>
        <w:rPr>
          <w:rFonts w:eastAsia="MS Mincho"/>
          <w:b/>
          <w:color w:val="404040" w:themeColor="text1" w:themeTint="BF"/>
        </w:rPr>
        <w:t>.jpg</w:t>
      </w:r>
    </w:p>
    <w:p w14:paraId="4175253A" w14:textId="11412EB9" w:rsidR="005D5699" w:rsidRDefault="005D5699" w:rsidP="00086505">
      <w:pPr>
        <w:pBdr>
          <w:bottom w:val="single" w:sz="6" w:space="1" w:color="auto"/>
        </w:pBdr>
        <w:spacing w:line="360" w:lineRule="auto"/>
        <w:jc w:val="both"/>
        <w:rPr>
          <w:rFonts w:eastAsia="MS Mincho"/>
          <w:color w:val="404040" w:themeColor="text1" w:themeTint="BF"/>
        </w:rPr>
      </w:pPr>
      <w:r>
        <w:rPr>
          <w:rFonts w:eastAsia="MS Mincho"/>
          <w:color w:val="404040" w:themeColor="text1" w:themeTint="BF"/>
        </w:rPr>
        <w:t xml:space="preserve">Besonders vielfältig einsetzbar rund um Haus und Garten sind die Mehrzweckleitern der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Der </w:t>
      </w:r>
      <w:proofErr w:type="spellStart"/>
      <w:r>
        <w:rPr>
          <w:rFonts w:eastAsia="MS Mincho"/>
          <w:color w:val="404040" w:themeColor="text1" w:themeTint="BF"/>
        </w:rPr>
        <w:t>nivello</w:t>
      </w:r>
      <w:proofErr w:type="spellEnd"/>
      <w:r>
        <w:rPr>
          <w:rFonts w:eastAsia="MS Mincho"/>
          <w:color w:val="404040" w:themeColor="text1" w:themeTint="BF"/>
        </w:rPr>
        <w:t xml:space="preserve">-Leiterschuh sorgt dabei für eine optimale vollflächige Bodenauflage. Foto: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GmbH</w:t>
      </w:r>
    </w:p>
    <w:p w14:paraId="0CAA1D67" w14:textId="3F88C6F3" w:rsidR="005D5699" w:rsidRDefault="005D5699" w:rsidP="00086505">
      <w:pPr>
        <w:pBdr>
          <w:bottom w:val="single" w:sz="6" w:space="1" w:color="auto"/>
        </w:pBdr>
        <w:spacing w:line="360" w:lineRule="auto"/>
        <w:jc w:val="both"/>
        <w:rPr>
          <w:rFonts w:eastAsia="MS Mincho"/>
          <w:color w:val="404040" w:themeColor="text1" w:themeTint="BF"/>
        </w:rPr>
      </w:pPr>
    </w:p>
    <w:p w14:paraId="61392ABC" w14:textId="4700B975" w:rsidR="005D5699" w:rsidRDefault="005D5699" w:rsidP="005D5699">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t>20_23_ev_herbst_0</w:t>
      </w:r>
      <w:r w:rsidR="00F3320F">
        <w:rPr>
          <w:rFonts w:eastAsia="MS Mincho"/>
          <w:b/>
          <w:color w:val="404040" w:themeColor="text1" w:themeTint="BF"/>
        </w:rPr>
        <w:t>7</w:t>
      </w:r>
      <w:r>
        <w:rPr>
          <w:rFonts w:eastAsia="MS Mincho"/>
          <w:b/>
          <w:color w:val="404040" w:themeColor="text1" w:themeTint="BF"/>
        </w:rPr>
        <w:t xml:space="preserve">.jpg </w:t>
      </w:r>
    </w:p>
    <w:p w14:paraId="7EFB07BF" w14:textId="4134462D" w:rsidR="005D5699" w:rsidRDefault="005D5699" w:rsidP="005D5699">
      <w:pPr>
        <w:pBdr>
          <w:bottom w:val="single" w:sz="6" w:space="1" w:color="auto"/>
        </w:pBdr>
        <w:spacing w:line="360" w:lineRule="auto"/>
        <w:jc w:val="both"/>
        <w:rPr>
          <w:rFonts w:eastAsia="MS Mincho"/>
          <w:color w:val="404040" w:themeColor="text1" w:themeTint="BF"/>
        </w:rPr>
      </w:pPr>
      <w:r>
        <w:rPr>
          <w:rFonts w:eastAsia="MS Mincho"/>
          <w:color w:val="404040" w:themeColor="text1" w:themeTint="BF"/>
        </w:rPr>
        <w:t xml:space="preserve">Damit Mehrzweckleitern auch auf gewachsenem Boden für einen sicheren Stand sorgen, können sie mit Erdspitzen ausgestattet werden. Foto: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GmbH</w:t>
      </w:r>
    </w:p>
    <w:p w14:paraId="0D7507EA" w14:textId="5DBD4E22" w:rsidR="005D5699" w:rsidRDefault="005D5699" w:rsidP="005D5699">
      <w:pPr>
        <w:pBdr>
          <w:bottom w:val="single" w:sz="6" w:space="1" w:color="auto"/>
        </w:pBdr>
        <w:spacing w:line="360" w:lineRule="auto"/>
        <w:jc w:val="both"/>
        <w:rPr>
          <w:rFonts w:eastAsia="MS Mincho"/>
          <w:color w:val="404040" w:themeColor="text1" w:themeTint="BF"/>
        </w:rPr>
      </w:pPr>
    </w:p>
    <w:p w14:paraId="729B3934" w14:textId="3971E5F3" w:rsidR="00C41AF8" w:rsidRDefault="00C41AF8" w:rsidP="00C41AF8">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t>20_23_ev_herbst_0</w:t>
      </w:r>
      <w:r w:rsidR="00F3320F">
        <w:rPr>
          <w:rFonts w:eastAsia="MS Mincho"/>
          <w:b/>
          <w:color w:val="404040" w:themeColor="text1" w:themeTint="BF"/>
        </w:rPr>
        <w:t>8</w:t>
      </w:r>
      <w:r>
        <w:rPr>
          <w:rFonts w:eastAsia="MS Mincho"/>
          <w:b/>
          <w:color w:val="404040" w:themeColor="text1" w:themeTint="BF"/>
        </w:rPr>
        <w:t>.jpg bis 20_23_ev_herbst_</w:t>
      </w:r>
      <w:r w:rsidR="00F3320F">
        <w:rPr>
          <w:rFonts w:eastAsia="MS Mincho"/>
          <w:b/>
          <w:color w:val="404040" w:themeColor="text1" w:themeTint="BF"/>
        </w:rPr>
        <w:t>11</w:t>
      </w:r>
      <w:r>
        <w:rPr>
          <w:rFonts w:eastAsia="MS Mincho"/>
          <w:b/>
          <w:color w:val="404040" w:themeColor="text1" w:themeTint="BF"/>
        </w:rPr>
        <w:t xml:space="preserve">.jpg </w:t>
      </w:r>
    </w:p>
    <w:p w14:paraId="075CF98C" w14:textId="34C53FCD" w:rsidR="00C41AF8" w:rsidRDefault="00C41AF8" w:rsidP="00C41AF8">
      <w:pPr>
        <w:pBdr>
          <w:bottom w:val="single" w:sz="6" w:space="1" w:color="auto"/>
        </w:pBdr>
        <w:spacing w:line="360" w:lineRule="auto"/>
        <w:jc w:val="both"/>
        <w:rPr>
          <w:rFonts w:eastAsia="MS Mincho"/>
          <w:color w:val="404040" w:themeColor="text1" w:themeTint="BF"/>
        </w:rPr>
      </w:pPr>
      <w:r>
        <w:rPr>
          <w:rFonts w:eastAsia="MS Mincho"/>
          <w:color w:val="404040" w:themeColor="text1" w:themeTint="BF"/>
        </w:rPr>
        <w:t>Macht eine gute Figur bei Arbeiten rund um Haus und Garten</w:t>
      </w:r>
      <w:r w:rsidR="005D2C15">
        <w:rPr>
          <w:rFonts w:eastAsia="MS Mincho"/>
          <w:color w:val="404040" w:themeColor="text1" w:themeTint="BF"/>
        </w:rPr>
        <w:t xml:space="preserve">: die Stufenstehleiter ML der </w:t>
      </w:r>
      <w:proofErr w:type="spellStart"/>
      <w:r w:rsidR="005D2C15">
        <w:rPr>
          <w:rFonts w:eastAsia="MS Mincho"/>
          <w:color w:val="404040" w:themeColor="text1" w:themeTint="BF"/>
        </w:rPr>
        <w:t>Günzburger</w:t>
      </w:r>
      <w:proofErr w:type="spellEnd"/>
      <w:r w:rsidR="005D2C15">
        <w:rPr>
          <w:rFonts w:eastAsia="MS Mincho"/>
          <w:color w:val="404040" w:themeColor="text1" w:themeTint="BF"/>
        </w:rPr>
        <w:t xml:space="preserve"> Steigtechnik</w:t>
      </w:r>
      <w:r>
        <w:rPr>
          <w:rFonts w:eastAsia="MS Mincho"/>
          <w:color w:val="404040" w:themeColor="text1" w:themeTint="BF"/>
        </w:rPr>
        <w:t xml:space="preserve">. Foto: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GmbH</w:t>
      </w:r>
    </w:p>
    <w:p w14:paraId="0E2D6462" w14:textId="3547F2AC" w:rsidR="00C8775E" w:rsidRDefault="00C8775E" w:rsidP="00C41AF8">
      <w:pPr>
        <w:pBdr>
          <w:bottom w:val="single" w:sz="6" w:space="1" w:color="auto"/>
        </w:pBdr>
        <w:spacing w:line="360" w:lineRule="auto"/>
        <w:jc w:val="both"/>
        <w:rPr>
          <w:rFonts w:eastAsia="MS Mincho"/>
          <w:color w:val="404040" w:themeColor="text1" w:themeTint="BF"/>
        </w:rPr>
      </w:pPr>
    </w:p>
    <w:p w14:paraId="24357E90" w14:textId="77777777" w:rsidR="00E65367" w:rsidRDefault="00E65367" w:rsidP="00C41AF8">
      <w:pPr>
        <w:pBdr>
          <w:bottom w:val="single" w:sz="6" w:space="1" w:color="auto"/>
        </w:pBdr>
        <w:spacing w:line="360" w:lineRule="auto"/>
        <w:jc w:val="both"/>
        <w:rPr>
          <w:rFonts w:eastAsia="MS Mincho"/>
          <w:color w:val="404040" w:themeColor="text1" w:themeTint="BF"/>
        </w:rPr>
      </w:pPr>
      <w:bookmarkStart w:id="0" w:name="_GoBack"/>
      <w:bookmarkEnd w:id="0"/>
    </w:p>
    <w:p w14:paraId="6FF7A919" w14:textId="7EC8B1E2" w:rsidR="00C8775E" w:rsidRDefault="00C8775E" w:rsidP="00C8775E">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lastRenderedPageBreak/>
        <w:t>20_23_ev_herbst_1</w:t>
      </w:r>
      <w:r w:rsidR="00F3320F">
        <w:rPr>
          <w:rFonts w:eastAsia="MS Mincho"/>
          <w:b/>
          <w:color w:val="404040" w:themeColor="text1" w:themeTint="BF"/>
        </w:rPr>
        <w:t>2</w:t>
      </w:r>
      <w:r>
        <w:rPr>
          <w:rFonts w:eastAsia="MS Mincho"/>
          <w:b/>
          <w:color w:val="404040" w:themeColor="text1" w:themeTint="BF"/>
        </w:rPr>
        <w:t>.jpg und 20_23_ev_herbst_1</w:t>
      </w:r>
      <w:r w:rsidR="00F3320F">
        <w:rPr>
          <w:rFonts w:eastAsia="MS Mincho"/>
          <w:b/>
          <w:color w:val="404040" w:themeColor="text1" w:themeTint="BF"/>
        </w:rPr>
        <w:t>3</w:t>
      </w:r>
      <w:r>
        <w:rPr>
          <w:rFonts w:eastAsia="MS Mincho"/>
          <w:b/>
          <w:color w:val="404040" w:themeColor="text1" w:themeTint="BF"/>
        </w:rPr>
        <w:t xml:space="preserve">.jpg </w:t>
      </w:r>
    </w:p>
    <w:p w14:paraId="0A5F1613" w14:textId="34814A99" w:rsidR="00086505" w:rsidRDefault="00C8775E" w:rsidP="00DD00DB">
      <w:pPr>
        <w:pBdr>
          <w:bottom w:val="single" w:sz="6" w:space="1" w:color="auto"/>
        </w:pBdr>
        <w:spacing w:line="360" w:lineRule="auto"/>
        <w:jc w:val="both"/>
        <w:rPr>
          <w:rFonts w:eastAsia="MS Mincho"/>
          <w:color w:val="404040" w:themeColor="text1" w:themeTint="BF"/>
        </w:rPr>
      </w:pPr>
      <w:r>
        <w:rPr>
          <w:rFonts w:eastAsia="MS Mincho"/>
          <w:color w:val="404040" w:themeColor="text1" w:themeTint="BF"/>
        </w:rPr>
        <w:t xml:space="preserve">Vielzweckleitern der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eignen sich für zahlreiche Arbeiten rund um Haus und Garten. Sie können individuell an die Anforderungen angepasst werden. Foto: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GmbH</w:t>
      </w:r>
    </w:p>
    <w:p w14:paraId="5F17B0EA" w14:textId="2AEAD8FA" w:rsidR="00F3320F" w:rsidRDefault="00F3320F" w:rsidP="00DD00DB">
      <w:pPr>
        <w:pBdr>
          <w:bottom w:val="single" w:sz="6" w:space="1" w:color="auto"/>
        </w:pBdr>
        <w:spacing w:line="360" w:lineRule="auto"/>
        <w:jc w:val="both"/>
        <w:rPr>
          <w:rFonts w:eastAsia="MS Mincho"/>
          <w:color w:val="404040" w:themeColor="text1" w:themeTint="BF"/>
        </w:rPr>
      </w:pPr>
    </w:p>
    <w:p w14:paraId="0E92ABBE" w14:textId="4848F393" w:rsidR="00F3320F" w:rsidRDefault="00F3320F" w:rsidP="00DD00DB">
      <w:pPr>
        <w:pBdr>
          <w:bottom w:val="single" w:sz="6" w:space="1" w:color="auto"/>
        </w:pBdr>
        <w:spacing w:line="360" w:lineRule="auto"/>
        <w:jc w:val="both"/>
        <w:rPr>
          <w:rFonts w:eastAsia="MS Mincho"/>
          <w:b/>
          <w:color w:val="404040" w:themeColor="text1" w:themeTint="BF"/>
        </w:rPr>
      </w:pPr>
      <w:r>
        <w:rPr>
          <w:rFonts w:eastAsia="MS Mincho"/>
          <w:b/>
          <w:color w:val="404040" w:themeColor="text1" w:themeTint="BF"/>
        </w:rPr>
        <w:t>20_23_ev_herbst_14.jpg</w:t>
      </w:r>
    </w:p>
    <w:p w14:paraId="31B53521" w14:textId="3570F12D" w:rsidR="00F3320F" w:rsidRPr="00F3320F" w:rsidRDefault="00F3320F" w:rsidP="00DD00DB">
      <w:pPr>
        <w:pBdr>
          <w:bottom w:val="single" w:sz="6" w:space="1" w:color="auto"/>
        </w:pBdr>
        <w:spacing w:line="360" w:lineRule="auto"/>
        <w:jc w:val="both"/>
        <w:rPr>
          <w:rFonts w:eastAsia="MS Mincho"/>
          <w:color w:val="404040" w:themeColor="text1" w:themeTint="BF"/>
        </w:rPr>
      </w:pPr>
      <w:r>
        <w:rPr>
          <w:rFonts w:eastAsia="MS Mincho"/>
          <w:color w:val="404040" w:themeColor="text1" w:themeTint="BF"/>
        </w:rPr>
        <w:t xml:space="preserve">Die ML Arbeitsdiele der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lässt sich dank klappbarer Füße einfach und schnell auf- und abbauen. Foto: </w:t>
      </w:r>
      <w:proofErr w:type="spellStart"/>
      <w:r>
        <w:rPr>
          <w:rFonts w:eastAsia="MS Mincho"/>
          <w:color w:val="404040" w:themeColor="text1" w:themeTint="BF"/>
        </w:rPr>
        <w:t>Günzburger</w:t>
      </w:r>
      <w:proofErr w:type="spellEnd"/>
      <w:r>
        <w:rPr>
          <w:rFonts w:eastAsia="MS Mincho"/>
          <w:color w:val="404040" w:themeColor="text1" w:themeTint="BF"/>
        </w:rPr>
        <w:t xml:space="preserve"> Steigtechnik GmbH </w:t>
      </w:r>
    </w:p>
    <w:p w14:paraId="0E48D12B" w14:textId="77777777" w:rsidR="00086505" w:rsidRPr="00802BF9" w:rsidRDefault="00086505" w:rsidP="00DD00DB">
      <w:pPr>
        <w:pBdr>
          <w:bottom w:val="single" w:sz="6" w:space="1" w:color="auto"/>
        </w:pBdr>
        <w:spacing w:line="360" w:lineRule="auto"/>
        <w:jc w:val="both"/>
        <w:rPr>
          <w:rFonts w:eastAsia="MS Mincho"/>
          <w:b/>
          <w:color w:val="404040" w:themeColor="text1" w:themeTint="BF"/>
        </w:rPr>
      </w:pPr>
    </w:p>
    <w:p w14:paraId="47C13A99" w14:textId="77777777" w:rsidR="002C420D" w:rsidRPr="00802BF9" w:rsidRDefault="002C420D" w:rsidP="002C420D">
      <w:pPr>
        <w:spacing w:line="360" w:lineRule="auto"/>
        <w:jc w:val="both"/>
        <w:rPr>
          <w:rFonts w:eastAsia="MS Mincho"/>
          <w:color w:val="404040" w:themeColor="text1" w:themeTint="BF"/>
        </w:rPr>
      </w:pPr>
    </w:p>
    <w:p w14:paraId="3131A268" w14:textId="77777777" w:rsidR="006B3ACA" w:rsidRPr="00392F3F" w:rsidRDefault="006B3ACA" w:rsidP="006B3ACA">
      <w:pPr>
        <w:spacing w:line="360" w:lineRule="auto"/>
        <w:jc w:val="both"/>
        <w:rPr>
          <w:rFonts w:eastAsia="MS Mincho"/>
          <w:color w:val="404040" w:themeColor="text1" w:themeTint="BF"/>
          <w:sz w:val="20"/>
        </w:rPr>
      </w:pPr>
      <w:r w:rsidRPr="00392F3F">
        <w:rPr>
          <w:rFonts w:eastAsia="MS Mincho"/>
          <w:color w:val="404040" w:themeColor="text1" w:themeTint="BF"/>
          <w:sz w:val="20"/>
        </w:rPr>
        <w:t xml:space="preserve">* </w:t>
      </w:r>
      <w:r w:rsidRPr="00392F3F">
        <w:rPr>
          <w:rFonts w:eastAsiaTheme="minorHAnsi" w:cs="Arial"/>
          <w:b/>
          <w:bCs/>
          <w:color w:val="353535"/>
          <w:sz w:val="20"/>
          <w:szCs w:val="24"/>
          <w:u w:color="353535"/>
        </w:rPr>
        <w:t>Bitte beachten Sie:</w:t>
      </w:r>
    </w:p>
    <w:p w14:paraId="58303D8E" w14:textId="77777777" w:rsidR="006B3ACA" w:rsidRPr="00392F3F" w:rsidRDefault="006B3ACA" w:rsidP="006B3ACA">
      <w:pPr>
        <w:spacing w:line="360" w:lineRule="auto"/>
        <w:jc w:val="both"/>
        <w:rPr>
          <w:rFonts w:eastAsia="MS Mincho"/>
          <w:color w:val="404040" w:themeColor="text1" w:themeTint="BF"/>
          <w:sz w:val="20"/>
        </w:rPr>
      </w:pPr>
      <w:r w:rsidRPr="00392F3F">
        <w:rPr>
          <w:rFonts w:eastAsiaTheme="minorHAnsi" w:cs="Arial"/>
          <w:color w:val="353535"/>
          <w:sz w:val="20"/>
          <w:szCs w:val="24"/>
          <w:u w:color="353535"/>
        </w:rPr>
        <w:t xml:space="preserve">Das Text- und Bildmaterial wird Ihnen über Google Drive zur Verfügung gestellt. Für die Nutzung ist kein Google-Konto erforderlich. Allerdings kann Google beim Zugriff auf die Daten Ihre IP-Adresse speichern. Alle Infos zu den Nutzungsbedingungen und die Datenschutzerklärung von Google finden Sie hier: </w:t>
      </w:r>
      <w:hyperlink r:id="rId12" w:history="1">
        <w:r w:rsidRPr="00392F3F">
          <w:rPr>
            <w:rStyle w:val="Hyperlink"/>
            <w:sz w:val="20"/>
          </w:rPr>
          <w:t>https://policies.google.com/privacy?hl=de</w:t>
        </w:r>
      </w:hyperlink>
      <w:r w:rsidRPr="00392F3F">
        <w:rPr>
          <w:sz w:val="20"/>
        </w:rPr>
        <w:t xml:space="preserve"> </w:t>
      </w:r>
    </w:p>
    <w:p w14:paraId="6733DF2B" w14:textId="77777777" w:rsidR="00AB444B" w:rsidRDefault="00AB444B" w:rsidP="002C420D">
      <w:pPr>
        <w:spacing w:line="360" w:lineRule="auto"/>
        <w:jc w:val="both"/>
        <w:rPr>
          <w:rFonts w:eastAsiaTheme="minorHAnsi" w:cs="Arial"/>
          <w:b/>
          <w:bCs/>
          <w:color w:val="353535"/>
          <w:sz w:val="20"/>
          <w:szCs w:val="24"/>
          <w:u w:color="353535"/>
        </w:rPr>
      </w:pPr>
    </w:p>
    <w:p w14:paraId="6DC9943D" w14:textId="54533C82" w:rsidR="002C420D" w:rsidRPr="00392F3F" w:rsidRDefault="002C420D" w:rsidP="002C420D">
      <w:pPr>
        <w:spacing w:line="360" w:lineRule="auto"/>
        <w:jc w:val="both"/>
        <w:rPr>
          <w:rFonts w:eastAsia="MS Mincho"/>
          <w:color w:val="404040" w:themeColor="text1" w:themeTint="BF"/>
          <w:sz w:val="20"/>
        </w:rPr>
      </w:pPr>
      <w:r w:rsidRPr="00392F3F">
        <w:rPr>
          <w:rFonts w:eastAsiaTheme="minorHAnsi" w:cs="Arial"/>
          <w:b/>
          <w:bCs/>
          <w:color w:val="353535"/>
          <w:sz w:val="20"/>
          <w:szCs w:val="24"/>
          <w:u w:color="353535"/>
        </w:rPr>
        <w:t xml:space="preserve">Nutzungsbedingungen: </w:t>
      </w:r>
    </w:p>
    <w:p w14:paraId="6948CE36" w14:textId="77777777" w:rsidR="002C420D" w:rsidRPr="00392F3F" w:rsidRDefault="002C420D" w:rsidP="002C420D">
      <w:pPr>
        <w:spacing w:line="360" w:lineRule="auto"/>
        <w:jc w:val="both"/>
        <w:rPr>
          <w:rFonts w:eastAsiaTheme="minorHAnsi" w:cs="Arial"/>
          <w:color w:val="353535"/>
          <w:sz w:val="20"/>
          <w:szCs w:val="24"/>
          <w:u w:color="353535"/>
        </w:rPr>
      </w:pPr>
      <w:r w:rsidRPr="00392F3F">
        <w:rPr>
          <w:rFonts w:eastAsiaTheme="minorHAnsi" w:cs="Arial"/>
          <w:color w:val="353535"/>
          <w:sz w:val="20"/>
          <w:szCs w:val="24"/>
          <w:u w:color="353535"/>
        </w:rPr>
        <w:t xml:space="preserve">Bitte beachten Sie, dass die Nutzungsrechte an allen Bildern, Texten und sonstigen Darstellungen (Grafiken etc.), die Sie downloaden können, der </w:t>
      </w:r>
      <w:proofErr w:type="spellStart"/>
      <w:r w:rsidRPr="00392F3F">
        <w:rPr>
          <w:rFonts w:eastAsiaTheme="minorHAnsi" w:cs="Arial"/>
          <w:color w:val="353535"/>
          <w:sz w:val="20"/>
          <w:szCs w:val="24"/>
          <w:u w:color="353535"/>
        </w:rPr>
        <w:t>Günzburger</w:t>
      </w:r>
      <w:proofErr w:type="spellEnd"/>
      <w:r w:rsidRPr="00392F3F">
        <w:rPr>
          <w:rFonts w:eastAsiaTheme="minorHAnsi" w:cs="Arial"/>
          <w:color w:val="353535"/>
          <w:sz w:val="20"/>
          <w:szCs w:val="24"/>
          <w:u w:color="353535"/>
        </w:rPr>
        <w:t xml:space="preserve"> Steigtechnik zustehen. Diese Dokumente dürfen ausschließlich zur redaktionellen Veröffentlichung genutzt werden. Die Verwendung ist bei Quellenangaben wie zum Beispiel "Foto: </w:t>
      </w:r>
      <w:proofErr w:type="spellStart"/>
      <w:r w:rsidRPr="00392F3F">
        <w:rPr>
          <w:rFonts w:eastAsiaTheme="minorHAnsi" w:cs="Arial"/>
          <w:color w:val="353535"/>
          <w:sz w:val="20"/>
          <w:szCs w:val="24"/>
          <w:u w:color="353535"/>
        </w:rPr>
        <w:t>Günzburger</w:t>
      </w:r>
      <w:proofErr w:type="spellEnd"/>
      <w:r w:rsidRPr="00392F3F">
        <w:rPr>
          <w:rFonts w:eastAsiaTheme="minorHAnsi" w:cs="Arial"/>
          <w:color w:val="353535"/>
          <w:sz w:val="20"/>
          <w:szCs w:val="24"/>
          <w:u w:color="353535"/>
        </w:rPr>
        <w:t xml:space="preserve"> Steigtechnik" honorarfrei. Für andere Verwendungszwecke benötigen Sie die vorherige schriftliche Zustimmung der </w:t>
      </w:r>
      <w:proofErr w:type="spellStart"/>
      <w:r w:rsidRPr="00392F3F">
        <w:rPr>
          <w:rFonts w:eastAsiaTheme="minorHAnsi" w:cs="Arial"/>
          <w:color w:val="353535"/>
          <w:sz w:val="20"/>
          <w:szCs w:val="24"/>
          <w:u w:color="353535"/>
        </w:rPr>
        <w:t>Günzburger</w:t>
      </w:r>
      <w:proofErr w:type="spellEnd"/>
      <w:r w:rsidRPr="00392F3F">
        <w:rPr>
          <w:rFonts w:eastAsiaTheme="minorHAnsi" w:cs="Arial"/>
          <w:color w:val="353535"/>
          <w:sz w:val="20"/>
          <w:szCs w:val="24"/>
          <w:u w:color="353535"/>
        </w:rPr>
        <w:t xml:space="preserve"> Steigtechnik.</w:t>
      </w:r>
    </w:p>
    <w:p w14:paraId="291BD6BE" w14:textId="77777777" w:rsidR="002C420D" w:rsidRDefault="002C420D" w:rsidP="002C420D">
      <w:pPr>
        <w:spacing w:line="360" w:lineRule="auto"/>
        <w:jc w:val="both"/>
        <w:rPr>
          <w:rFonts w:eastAsiaTheme="minorHAnsi" w:cs="Arial"/>
          <w:color w:val="353535"/>
          <w:sz w:val="20"/>
          <w:szCs w:val="24"/>
          <w:u w:color="353535"/>
        </w:rPr>
      </w:pPr>
    </w:p>
    <w:p w14:paraId="2C0A0ACB" w14:textId="77777777" w:rsidR="002C420D" w:rsidRPr="00392F3F" w:rsidRDefault="002C420D" w:rsidP="002C420D">
      <w:pPr>
        <w:spacing w:line="360" w:lineRule="auto"/>
        <w:jc w:val="both"/>
        <w:rPr>
          <w:rFonts w:eastAsia="MS Mincho"/>
          <w:color w:val="404040" w:themeColor="text1" w:themeTint="BF"/>
          <w:sz w:val="20"/>
        </w:rPr>
      </w:pPr>
      <w:r w:rsidRPr="00392F3F">
        <w:rPr>
          <w:rFonts w:eastAsiaTheme="minorHAnsi" w:cs="Arial"/>
          <w:color w:val="353535"/>
          <w:sz w:val="20"/>
          <w:szCs w:val="24"/>
          <w:u w:color="353535"/>
        </w:rPr>
        <w:t xml:space="preserve">Bei Veröffentlichung freuen wir uns über die Zusendung eines </w:t>
      </w:r>
      <w:r w:rsidRPr="00392F3F">
        <w:rPr>
          <w:rFonts w:eastAsiaTheme="minorHAnsi" w:cs="Arial"/>
          <w:b/>
          <w:bCs/>
          <w:color w:val="353535"/>
          <w:sz w:val="20"/>
          <w:szCs w:val="24"/>
          <w:u w:color="353535"/>
        </w:rPr>
        <w:t>Belegexemplars</w:t>
      </w:r>
      <w:r w:rsidRPr="00392F3F">
        <w:rPr>
          <w:rFonts w:eastAsiaTheme="minorHAnsi" w:cs="Arial"/>
          <w:color w:val="353535"/>
          <w:sz w:val="20"/>
          <w:szCs w:val="24"/>
          <w:u w:color="353535"/>
        </w:rPr>
        <w:t xml:space="preserve"> an </w:t>
      </w:r>
    </w:p>
    <w:p w14:paraId="184CEA6F" w14:textId="77777777" w:rsidR="002C420D" w:rsidRPr="00392F3F" w:rsidRDefault="002C420D" w:rsidP="002C420D">
      <w:pPr>
        <w:widowControl w:val="0"/>
        <w:autoSpaceDE w:val="0"/>
        <w:autoSpaceDN w:val="0"/>
        <w:adjustRightInd w:val="0"/>
        <w:spacing w:line="360" w:lineRule="auto"/>
        <w:jc w:val="both"/>
        <w:rPr>
          <w:rFonts w:eastAsiaTheme="minorHAnsi" w:cs="Arial"/>
          <w:color w:val="353535"/>
          <w:sz w:val="20"/>
          <w:szCs w:val="24"/>
          <w:u w:color="353535"/>
        </w:rPr>
      </w:pPr>
      <w:r w:rsidRPr="00392F3F">
        <w:rPr>
          <w:rFonts w:eastAsiaTheme="minorHAnsi" w:cs="Arial"/>
          <w:color w:val="353535"/>
          <w:sz w:val="20"/>
          <w:szCs w:val="24"/>
          <w:u w:color="353535"/>
        </w:rPr>
        <w:t xml:space="preserve">Jensen </w:t>
      </w:r>
      <w:proofErr w:type="spellStart"/>
      <w:r w:rsidRPr="00392F3F">
        <w:rPr>
          <w:rFonts w:eastAsiaTheme="minorHAnsi" w:cs="Arial"/>
          <w:color w:val="353535"/>
          <w:sz w:val="20"/>
          <w:szCs w:val="24"/>
          <w:u w:color="353535"/>
        </w:rPr>
        <w:t>media</w:t>
      </w:r>
      <w:proofErr w:type="spellEnd"/>
      <w:r w:rsidRPr="00392F3F">
        <w:rPr>
          <w:rFonts w:eastAsiaTheme="minorHAnsi" w:cs="Arial"/>
          <w:color w:val="353535"/>
          <w:sz w:val="20"/>
          <w:szCs w:val="24"/>
          <w:u w:color="353535"/>
        </w:rPr>
        <w:t xml:space="preserve"> GmbH, </w:t>
      </w:r>
      <w:proofErr w:type="spellStart"/>
      <w:r w:rsidRPr="00392F3F">
        <w:rPr>
          <w:rFonts w:eastAsiaTheme="minorHAnsi" w:cs="Arial"/>
          <w:color w:val="353535"/>
          <w:sz w:val="20"/>
          <w:szCs w:val="24"/>
          <w:u w:color="353535"/>
        </w:rPr>
        <w:t>Hemmerlestr</w:t>
      </w:r>
      <w:proofErr w:type="spellEnd"/>
      <w:r w:rsidRPr="00392F3F">
        <w:rPr>
          <w:rFonts w:eastAsiaTheme="minorHAnsi" w:cs="Arial"/>
          <w:color w:val="353535"/>
          <w:sz w:val="20"/>
          <w:szCs w:val="24"/>
          <w:u w:color="353535"/>
        </w:rPr>
        <w:t xml:space="preserve">. 4, 87700 Memmingen. </w:t>
      </w:r>
    </w:p>
    <w:p w14:paraId="3043E24A" w14:textId="77777777" w:rsidR="00CF41D3" w:rsidRPr="00392F3F" w:rsidRDefault="00CF41D3" w:rsidP="002C420D">
      <w:pPr>
        <w:widowControl w:val="0"/>
        <w:autoSpaceDE w:val="0"/>
        <w:autoSpaceDN w:val="0"/>
        <w:adjustRightInd w:val="0"/>
        <w:spacing w:line="360" w:lineRule="auto"/>
        <w:jc w:val="both"/>
        <w:rPr>
          <w:rFonts w:eastAsiaTheme="minorHAnsi" w:cs="Arial"/>
          <w:color w:val="353535"/>
          <w:sz w:val="20"/>
          <w:szCs w:val="24"/>
          <w:u w:color="353535"/>
        </w:rPr>
      </w:pPr>
    </w:p>
    <w:p w14:paraId="1F5038B5" w14:textId="0F208914" w:rsidR="00A26C3B" w:rsidRPr="00C65CF7" w:rsidRDefault="002C420D" w:rsidP="00A224CC">
      <w:pPr>
        <w:widowControl w:val="0"/>
        <w:autoSpaceDE w:val="0"/>
        <w:autoSpaceDN w:val="0"/>
        <w:adjustRightInd w:val="0"/>
        <w:spacing w:line="360" w:lineRule="auto"/>
        <w:jc w:val="both"/>
      </w:pPr>
      <w:r w:rsidRPr="00392F3F">
        <w:rPr>
          <w:rFonts w:eastAsiaTheme="minorHAnsi" w:cs="Arial"/>
          <w:color w:val="353535"/>
          <w:sz w:val="20"/>
          <w:szCs w:val="24"/>
          <w:u w:color="353535"/>
        </w:rPr>
        <w:t xml:space="preserve">Alle Presseinformationen samt Bildmaterial finden Sie auch in unserem </w:t>
      </w:r>
      <w:r w:rsidRPr="00392F3F">
        <w:rPr>
          <w:rFonts w:eastAsiaTheme="minorHAnsi" w:cs="Arial"/>
          <w:b/>
          <w:bCs/>
          <w:color w:val="353535"/>
          <w:sz w:val="20"/>
          <w:szCs w:val="24"/>
          <w:u w:color="353535"/>
        </w:rPr>
        <w:t>Presseportal</w:t>
      </w:r>
      <w:r w:rsidRPr="00392F3F">
        <w:rPr>
          <w:rFonts w:eastAsiaTheme="minorHAnsi" w:cs="Arial"/>
          <w:color w:val="353535"/>
          <w:sz w:val="20"/>
          <w:szCs w:val="24"/>
          <w:u w:color="353535"/>
        </w:rPr>
        <w:t xml:space="preserve"> unter: </w:t>
      </w:r>
      <w:hyperlink r:id="rId13" w:history="1">
        <w:r w:rsidRPr="00392F3F">
          <w:rPr>
            <w:rStyle w:val="Hyperlink"/>
            <w:sz w:val="20"/>
          </w:rPr>
          <w:t>www.steigtechnik.de/presse</w:t>
        </w:r>
      </w:hyperlink>
      <w:r w:rsidRPr="00392F3F">
        <w:rPr>
          <w:sz w:val="20"/>
        </w:rPr>
        <w:t xml:space="preserve"> </w:t>
      </w:r>
    </w:p>
    <w:sectPr w:rsidR="00A26C3B" w:rsidRPr="00C65CF7" w:rsidSect="00A72560">
      <w:headerReference w:type="default" r:id="rId14"/>
      <w:pgSz w:w="11906" w:h="16838"/>
      <w:pgMar w:top="2835" w:right="1701" w:bottom="1418" w:left="141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A5875" w14:textId="77777777" w:rsidR="0037291C" w:rsidRDefault="0037291C" w:rsidP="0088561F">
      <w:r>
        <w:separator/>
      </w:r>
    </w:p>
  </w:endnote>
  <w:endnote w:type="continuationSeparator" w:id="0">
    <w:p w14:paraId="497A96BF" w14:textId="77777777" w:rsidR="0037291C" w:rsidRDefault="0037291C" w:rsidP="0088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3667D" w14:textId="77777777" w:rsidR="0037291C" w:rsidRDefault="0037291C" w:rsidP="0088561F">
      <w:r>
        <w:separator/>
      </w:r>
    </w:p>
  </w:footnote>
  <w:footnote w:type="continuationSeparator" w:id="0">
    <w:p w14:paraId="1BCF0379" w14:textId="77777777" w:rsidR="0037291C" w:rsidRDefault="0037291C" w:rsidP="00885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Layout w:type="fixed"/>
      <w:tblLook w:val="04A0" w:firstRow="1" w:lastRow="0" w:firstColumn="1" w:lastColumn="0" w:noHBand="0" w:noVBand="1"/>
    </w:tblPr>
    <w:tblGrid>
      <w:gridCol w:w="6204"/>
      <w:gridCol w:w="3290"/>
      <w:gridCol w:w="76"/>
    </w:tblGrid>
    <w:tr w:rsidR="00E60DAB" w14:paraId="5CB01859" w14:textId="77777777" w:rsidTr="00C65CF7">
      <w:trPr>
        <w:trHeight w:hRule="exact" w:val="851"/>
      </w:trPr>
      <w:tc>
        <w:tcPr>
          <w:tcW w:w="6204" w:type="dxa"/>
          <w:tcBorders>
            <w:top w:val="nil"/>
            <w:left w:val="nil"/>
            <w:right w:val="nil"/>
          </w:tcBorders>
          <w:vAlign w:val="bottom"/>
        </w:tcPr>
        <w:p w14:paraId="56BE7664" w14:textId="085B76C6" w:rsidR="00E60DAB" w:rsidRPr="003413BF" w:rsidRDefault="00E60DAB" w:rsidP="00C65CF7">
          <w:pPr>
            <w:pStyle w:val="Kopfzeile"/>
            <w:rPr>
              <w:rFonts w:ascii="Arial" w:hAnsi="Arial" w:cs="Arial"/>
              <w:sz w:val="36"/>
              <w:szCs w:val="36"/>
            </w:rPr>
          </w:pPr>
          <w:r>
            <w:rPr>
              <w:rFonts w:ascii="Arial" w:hAnsi="Arial" w:cs="Arial"/>
              <w:sz w:val="36"/>
              <w:szCs w:val="36"/>
            </w:rPr>
            <w:t>Presseinformation</w:t>
          </w:r>
        </w:p>
      </w:tc>
      <w:tc>
        <w:tcPr>
          <w:tcW w:w="3366" w:type="dxa"/>
          <w:gridSpan w:val="2"/>
          <w:tcBorders>
            <w:top w:val="nil"/>
            <w:left w:val="nil"/>
            <w:bottom w:val="nil"/>
            <w:right w:val="nil"/>
          </w:tcBorders>
        </w:tcPr>
        <w:p w14:paraId="63D0CF5D" w14:textId="77777777" w:rsidR="00E60DAB" w:rsidRDefault="00E60DAB" w:rsidP="004B7ADC">
          <w:pPr>
            <w:pStyle w:val="Kopfzeile"/>
          </w:pPr>
          <w:r>
            <w:rPr>
              <w:noProof/>
              <w:lang w:eastAsia="de-DE"/>
            </w:rPr>
            <w:drawing>
              <wp:anchor distT="0" distB="0" distL="114300" distR="114300" simplePos="0" relativeHeight="251658240" behindDoc="1" locked="0" layoutInCell="1" allowOverlap="1" wp14:anchorId="170DD683" wp14:editId="08EB0EA6">
                <wp:simplePos x="0" y="0"/>
                <wp:positionH relativeFrom="column">
                  <wp:posOffset>17780</wp:posOffset>
                </wp:positionH>
                <wp:positionV relativeFrom="page">
                  <wp:posOffset>174625</wp:posOffset>
                </wp:positionV>
                <wp:extent cx="2040000" cy="367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_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0000" cy="367200"/>
                        </a:xfrm>
                        <a:prstGeom prst="rect">
                          <a:avLst/>
                        </a:prstGeom>
                      </pic:spPr>
                    </pic:pic>
                  </a:graphicData>
                </a:graphic>
                <wp14:sizeRelH relativeFrom="page">
                  <wp14:pctWidth>0</wp14:pctWidth>
                </wp14:sizeRelH>
                <wp14:sizeRelV relativeFrom="page">
                  <wp14:pctHeight>0</wp14:pctHeight>
                </wp14:sizeRelV>
              </wp:anchor>
            </w:drawing>
          </w:r>
        </w:p>
      </w:tc>
    </w:tr>
    <w:tr w:rsidR="00E60DAB" w14:paraId="06A9120C" w14:textId="77777777" w:rsidTr="00A33B9C">
      <w:trPr>
        <w:gridAfter w:val="1"/>
        <w:wAfter w:w="38" w:type="dxa"/>
        <w:trHeight w:hRule="exact" w:val="454"/>
      </w:trPr>
      <w:tc>
        <w:tcPr>
          <w:tcW w:w="9494" w:type="dxa"/>
          <w:gridSpan w:val="2"/>
          <w:tcBorders>
            <w:top w:val="nil"/>
            <w:left w:val="nil"/>
            <w:bottom w:val="nil"/>
            <w:right w:val="nil"/>
          </w:tcBorders>
        </w:tcPr>
        <w:p w14:paraId="6AA2E7F2" w14:textId="77777777" w:rsidR="00E60DAB" w:rsidRDefault="00E60DAB">
          <w:pPr>
            <w:pStyle w:val="Kopfzeile"/>
          </w:pPr>
        </w:p>
      </w:tc>
    </w:tr>
  </w:tbl>
  <w:p w14:paraId="1F2615C0" w14:textId="77777777" w:rsidR="00E60DAB" w:rsidRDefault="00E60D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96E3F"/>
    <w:multiLevelType w:val="hybridMultilevel"/>
    <w:tmpl w:val="568A516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B832AEA"/>
    <w:multiLevelType w:val="hybridMultilevel"/>
    <w:tmpl w:val="0360CB8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6A690041"/>
    <w:multiLevelType w:val="hybridMultilevel"/>
    <w:tmpl w:val="A3E87610"/>
    <w:lvl w:ilvl="0" w:tplc="04070005">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6CFC4A40"/>
    <w:multiLevelType w:val="hybridMultilevel"/>
    <w:tmpl w:val="64DE2BF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61F"/>
    <w:rsid w:val="000017CE"/>
    <w:rsid w:val="00003405"/>
    <w:rsid w:val="0001304E"/>
    <w:rsid w:val="00015BEF"/>
    <w:rsid w:val="00016888"/>
    <w:rsid w:val="000177D4"/>
    <w:rsid w:val="00020095"/>
    <w:rsid w:val="00021BD1"/>
    <w:rsid w:val="0003019A"/>
    <w:rsid w:val="000332D7"/>
    <w:rsid w:val="00036447"/>
    <w:rsid w:val="00036C65"/>
    <w:rsid w:val="000371E0"/>
    <w:rsid w:val="00052A7E"/>
    <w:rsid w:val="0006537C"/>
    <w:rsid w:val="000655BF"/>
    <w:rsid w:val="00065945"/>
    <w:rsid w:val="00067CD1"/>
    <w:rsid w:val="00070F9F"/>
    <w:rsid w:val="0007721F"/>
    <w:rsid w:val="000808B5"/>
    <w:rsid w:val="00080A3D"/>
    <w:rsid w:val="000836E8"/>
    <w:rsid w:val="000839BA"/>
    <w:rsid w:val="000839CD"/>
    <w:rsid w:val="00084B91"/>
    <w:rsid w:val="00086505"/>
    <w:rsid w:val="000928D3"/>
    <w:rsid w:val="000955C0"/>
    <w:rsid w:val="000A087E"/>
    <w:rsid w:val="000A105D"/>
    <w:rsid w:val="000A1A76"/>
    <w:rsid w:val="000A4AFC"/>
    <w:rsid w:val="000B1F05"/>
    <w:rsid w:val="000B241A"/>
    <w:rsid w:val="000B27F3"/>
    <w:rsid w:val="000C21CC"/>
    <w:rsid w:val="000C4E7E"/>
    <w:rsid w:val="000C6A28"/>
    <w:rsid w:val="000C6BBC"/>
    <w:rsid w:val="000D76F0"/>
    <w:rsid w:val="000E051C"/>
    <w:rsid w:val="000E46DD"/>
    <w:rsid w:val="000F0190"/>
    <w:rsid w:val="000F1D8A"/>
    <w:rsid w:val="000F433F"/>
    <w:rsid w:val="000F7DB8"/>
    <w:rsid w:val="00100BFF"/>
    <w:rsid w:val="00101D42"/>
    <w:rsid w:val="001022C9"/>
    <w:rsid w:val="00106458"/>
    <w:rsid w:val="00111E10"/>
    <w:rsid w:val="001153D1"/>
    <w:rsid w:val="00121081"/>
    <w:rsid w:val="0013066D"/>
    <w:rsid w:val="001368D3"/>
    <w:rsid w:val="0013736C"/>
    <w:rsid w:val="00137AE8"/>
    <w:rsid w:val="001476F8"/>
    <w:rsid w:val="00147B3F"/>
    <w:rsid w:val="00147DB0"/>
    <w:rsid w:val="00151011"/>
    <w:rsid w:val="00153D4E"/>
    <w:rsid w:val="00164399"/>
    <w:rsid w:val="00167000"/>
    <w:rsid w:val="00173122"/>
    <w:rsid w:val="00173B63"/>
    <w:rsid w:val="001751FB"/>
    <w:rsid w:val="0017680C"/>
    <w:rsid w:val="001920A5"/>
    <w:rsid w:val="001929FE"/>
    <w:rsid w:val="00193D4E"/>
    <w:rsid w:val="001A2405"/>
    <w:rsid w:val="001A46D5"/>
    <w:rsid w:val="001B3851"/>
    <w:rsid w:val="001B416F"/>
    <w:rsid w:val="001B4C5F"/>
    <w:rsid w:val="001C075B"/>
    <w:rsid w:val="001C1F4C"/>
    <w:rsid w:val="001D34DD"/>
    <w:rsid w:val="001D6AE2"/>
    <w:rsid w:val="001D7B66"/>
    <w:rsid w:val="001D7F81"/>
    <w:rsid w:val="001E0525"/>
    <w:rsid w:val="001E3649"/>
    <w:rsid w:val="001F0E13"/>
    <w:rsid w:val="001F4944"/>
    <w:rsid w:val="001F5033"/>
    <w:rsid w:val="00201337"/>
    <w:rsid w:val="00202213"/>
    <w:rsid w:val="00203F4E"/>
    <w:rsid w:val="00212AEE"/>
    <w:rsid w:val="0021720C"/>
    <w:rsid w:val="002174C3"/>
    <w:rsid w:val="002178C0"/>
    <w:rsid w:val="002178C8"/>
    <w:rsid w:val="00227D40"/>
    <w:rsid w:val="002301F5"/>
    <w:rsid w:val="00231123"/>
    <w:rsid w:val="00235F18"/>
    <w:rsid w:val="0024126A"/>
    <w:rsid w:val="002415C7"/>
    <w:rsid w:val="00243E10"/>
    <w:rsid w:val="00245C4F"/>
    <w:rsid w:val="00252589"/>
    <w:rsid w:val="00252DD7"/>
    <w:rsid w:val="00257E19"/>
    <w:rsid w:val="002636DA"/>
    <w:rsid w:val="00263B31"/>
    <w:rsid w:val="00265DEC"/>
    <w:rsid w:val="00266590"/>
    <w:rsid w:val="00266B63"/>
    <w:rsid w:val="002679F2"/>
    <w:rsid w:val="0027021D"/>
    <w:rsid w:val="00272F21"/>
    <w:rsid w:val="0027577A"/>
    <w:rsid w:val="00277A0B"/>
    <w:rsid w:val="0028191E"/>
    <w:rsid w:val="002823CE"/>
    <w:rsid w:val="002902A5"/>
    <w:rsid w:val="00293645"/>
    <w:rsid w:val="00293B43"/>
    <w:rsid w:val="00293C0B"/>
    <w:rsid w:val="00295753"/>
    <w:rsid w:val="00295DF5"/>
    <w:rsid w:val="00296AF5"/>
    <w:rsid w:val="002A0EA3"/>
    <w:rsid w:val="002A1BA8"/>
    <w:rsid w:val="002A2602"/>
    <w:rsid w:val="002A3F85"/>
    <w:rsid w:val="002A63E5"/>
    <w:rsid w:val="002B5E74"/>
    <w:rsid w:val="002B679E"/>
    <w:rsid w:val="002B7DC0"/>
    <w:rsid w:val="002C420D"/>
    <w:rsid w:val="002C7B14"/>
    <w:rsid w:val="002D2493"/>
    <w:rsid w:val="002D3552"/>
    <w:rsid w:val="002D724B"/>
    <w:rsid w:val="002E12AF"/>
    <w:rsid w:val="002E1301"/>
    <w:rsid w:val="002E38F6"/>
    <w:rsid w:val="002E52A9"/>
    <w:rsid w:val="002E6F64"/>
    <w:rsid w:val="002F08A9"/>
    <w:rsid w:val="002F197B"/>
    <w:rsid w:val="002F4293"/>
    <w:rsid w:val="002F5A61"/>
    <w:rsid w:val="002F6E20"/>
    <w:rsid w:val="00322E6B"/>
    <w:rsid w:val="00323106"/>
    <w:rsid w:val="00324AFA"/>
    <w:rsid w:val="00324DA0"/>
    <w:rsid w:val="00326126"/>
    <w:rsid w:val="003267B1"/>
    <w:rsid w:val="003345E5"/>
    <w:rsid w:val="00337D81"/>
    <w:rsid w:val="0034011E"/>
    <w:rsid w:val="003413BF"/>
    <w:rsid w:val="003432B8"/>
    <w:rsid w:val="003440F3"/>
    <w:rsid w:val="00347B50"/>
    <w:rsid w:val="00350F6C"/>
    <w:rsid w:val="00351A95"/>
    <w:rsid w:val="003529CC"/>
    <w:rsid w:val="003551E4"/>
    <w:rsid w:val="00355498"/>
    <w:rsid w:val="003577F4"/>
    <w:rsid w:val="00360CD7"/>
    <w:rsid w:val="003636C9"/>
    <w:rsid w:val="00363BDD"/>
    <w:rsid w:val="0037291C"/>
    <w:rsid w:val="00372F99"/>
    <w:rsid w:val="00377052"/>
    <w:rsid w:val="00381459"/>
    <w:rsid w:val="003833DC"/>
    <w:rsid w:val="00383D86"/>
    <w:rsid w:val="0039030E"/>
    <w:rsid w:val="00390B0E"/>
    <w:rsid w:val="003920A6"/>
    <w:rsid w:val="00392524"/>
    <w:rsid w:val="0039274E"/>
    <w:rsid w:val="003928B7"/>
    <w:rsid w:val="003932D1"/>
    <w:rsid w:val="0039353B"/>
    <w:rsid w:val="00394E24"/>
    <w:rsid w:val="0039570E"/>
    <w:rsid w:val="00396D53"/>
    <w:rsid w:val="003A4C4D"/>
    <w:rsid w:val="003A5E9A"/>
    <w:rsid w:val="003B15EC"/>
    <w:rsid w:val="003B2AF7"/>
    <w:rsid w:val="003B3730"/>
    <w:rsid w:val="003B72B8"/>
    <w:rsid w:val="003C4579"/>
    <w:rsid w:val="003C55B0"/>
    <w:rsid w:val="003C5B7F"/>
    <w:rsid w:val="003D1563"/>
    <w:rsid w:val="003D1C62"/>
    <w:rsid w:val="003D3CB0"/>
    <w:rsid w:val="003D63CB"/>
    <w:rsid w:val="003D7E13"/>
    <w:rsid w:val="003E2067"/>
    <w:rsid w:val="003E350C"/>
    <w:rsid w:val="003F082B"/>
    <w:rsid w:val="003F1018"/>
    <w:rsid w:val="003F642F"/>
    <w:rsid w:val="003F75B6"/>
    <w:rsid w:val="00401D85"/>
    <w:rsid w:val="00404866"/>
    <w:rsid w:val="00405997"/>
    <w:rsid w:val="00405D6B"/>
    <w:rsid w:val="00421AF0"/>
    <w:rsid w:val="004245F6"/>
    <w:rsid w:val="00425328"/>
    <w:rsid w:val="00431757"/>
    <w:rsid w:val="00434593"/>
    <w:rsid w:val="0043671A"/>
    <w:rsid w:val="00436DF5"/>
    <w:rsid w:val="0044109D"/>
    <w:rsid w:val="004412AE"/>
    <w:rsid w:val="0044200A"/>
    <w:rsid w:val="00446123"/>
    <w:rsid w:val="004466BB"/>
    <w:rsid w:val="00447872"/>
    <w:rsid w:val="004513CD"/>
    <w:rsid w:val="00452174"/>
    <w:rsid w:val="00453625"/>
    <w:rsid w:val="00454524"/>
    <w:rsid w:val="00455522"/>
    <w:rsid w:val="0045596B"/>
    <w:rsid w:val="00456446"/>
    <w:rsid w:val="00460E2A"/>
    <w:rsid w:val="00464660"/>
    <w:rsid w:val="00465AE0"/>
    <w:rsid w:val="004668BD"/>
    <w:rsid w:val="004753FB"/>
    <w:rsid w:val="00475A2E"/>
    <w:rsid w:val="00476796"/>
    <w:rsid w:val="00480A55"/>
    <w:rsid w:val="00480E6C"/>
    <w:rsid w:val="00481570"/>
    <w:rsid w:val="0048224C"/>
    <w:rsid w:val="004857DA"/>
    <w:rsid w:val="00485D11"/>
    <w:rsid w:val="00497E3A"/>
    <w:rsid w:val="004A383F"/>
    <w:rsid w:val="004A4516"/>
    <w:rsid w:val="004A477B"/>
    <w:rsid w:val="004A577F"/>
    <w:rsid w:val="004A6088"/>
    <w:rsid w:val="004B6A6D"/>
    <w:rsid w:val="004B7ADC"/>
    <w:rsid w:val="004C0221"/>
    <w:rsid w:val="004C73B3"/>
    <w:rsid w:val="004D3E73"/>
    <w:rsid w:val="004D3F5C"/>
    <w:rsid w:val="004D614A"/>
    <w:rsid w:val="004D671C"/>
    <w:rsid w:val="004D67E9"/>
    <w:rsid w:val="004D76B3"/>
    <w:rsid w:val="004E2703"/>
    <w:rsid w:val="004E50D5"/>
    <w:rsid w:val="004E5896"/>
    <w:rsid w:val="004E7072"/>
    <w:rsid w:val="004E77B4"/>
    <w:rsid w:val="004E7F30"/>
    <w:rsid w:val="004F0EDB"/>
    <w:rsid w:val="004F2541"/>
    <w:rsid w:val="00504801"/>
    <w:rsid w:val="00504A78"/>
    <w:rsid w:val="00505FF4"/>
    <w:rsid w:val="00514E80"/>
    <w:rsid w:val="005313AF"/>
    <w:rsid w:val="00531626"/>
    <w:rsid w:val="00536C85"/>
    <w:rsid w:val="005371C5"/>
    <w:rsid w:val="005420BA"/>
    <w:rsid w:val="005471C2"/>
    <w:rsid w:val="00550EC2"/>
    <w:rsid w:val="0055131F"/>
    <w:rsid w:val="00552C81"/>
    <w:rsid w:val="00553BBB"/>
    <w:rsid w:val="00556396"/>
    <w:rsid w:val="005612AA"/>
    <w:rsid w:val="00563ADC"/>
    <w:rsid w:val="005658CD"/>
    <w:rsid w:val="00566266"/>
    <w:rsid w:val="00567CEC"/>
    <w:rsid w:val="00573135"/>
    <w:rsid w:val="00577DE6"/>
    <w:rsid w:val="00580CAC"/>
    <w:rsid w:val="00581961"/>
    <w:rsid w:val="00583AD6"/>
    <w:rsid w:val="00584E0F"/>
    <w:rsid w:val="0059582E"/>
    <w:rsid w:val="00596FE5"/>
    <w:rsid w:val="00597A69"/>
    <w:rsid w:val="005A0C6B"/>
    <w:rsid w:val="005A7291"/>
    <w:rsid w:val="005B3FAD"/>
    <w:rsid w:val="005B47F8"/>
    <w:rsid w:val="005C1768"/>
    <w:rsid w:val="005C20D0"/>
    <w:rsid w:val="005C3AE5"/>
    <w:rsid w:val="005D07D9"/>
    <w:rsid w:val="005D0BBD"/>
    <w:rsid w:val="005D2BF7"/>
    <w:rsid w:val="005D2C15"/>
    <w:rsid w:val="005D3534"/>
    <w:rsid w:val="005D4008"/>
    <w:rsid w:val="005D5699"/>
    <w:rsid w:val="005D607B"/>
    <w:rsid w:val="005D7AC6"/>
    <w:rsid w:val="005E22EF"/>
    <w:rsid w:val="005E4631"/>
    <w:rsid w:val="005E535F"/>
    <w:rsid w:val="005E6D3D"/>
    <w:rsid w:val="005F0A80"/>
    <w:rsid w:val="005F2E43"/>
    <w:rsid w:val="005F638F"/>
    <w:rsid w:val="005F77A6"/>
    <w:rsid w:val="00600E55"/>
    <w:rsid w:val="0060338E"/>
    <w:rsid w:val="00605A3A"/>
    <w:rsid w:val="00606EBD"/>
    <w:rsid w:val="006071A7"/>
    <w:rsid w:val="006131E2"/>
    <w:rsid w:val="0061530B"/>
    <w:rsid w:val="00620B11"/>
    <w:rsid w:val="00621BE3"/>
    <w:rsid w:val="00636668"/>
    <w:rsid w:val="00644EA1"/>
    <w:rsid w:val="00645A02"/>
    <w:rsid w:val="00654598"/>
    <w:rsid w:val="00654EC5"/>
    <w:rsid w:val="00660595"/>
    <w:rsid w:val="006608ED"/>
    <w:rsid w:val="00661694"/>
    <w:rsid w:val="00667516"/>
    <w:rsid w:val="00673840"/>
    <w:rsid w:val="00683F0B"/>
    <w:rsid w:val="006840F4"/>
    <w:rsid w:val="00687BF1"/>
    <w:rsid w:val="00690140"/>
    <w:rsid w:val="006A2A71"/>
    <w:rsid w:val="006A303D"/>
    <w:rsid w:val="006A3BB9"/>
    <w:rsid w:val="006A484F"/>
    <w:rsid w:val="006A585A"/>
    <w:rsid w:val="006A6640"/>
    <w:rsid w:val="006B066B"/>
    <w:rsid w:val="006B3ACA"/>
    <w:rsid w:val="006C2DEE"/>
    <w:rsid w:val="006C4A88"/>
    <w:rsid w:val="006C4C52"/>
    <w:rsid w:val="006C6D54"/>
    <w:rsid w:val="006D44F6"/>
    <w:rsid w:val="006E0A8A"/>
    <w:rsid w:val="006E0A8E"/>
    <w:rsid w:val="006E278A"/>
    <w:rsid w:val="006E5586"/>
    <w:rsid w:val="006E7157"/>
    <w:rsid w:val="006F0C15"/>
    <w:rsid w:val="006F22C7"/>
    <w:rsid w:val="006F36C2"/>
    <w:rsid w:val="006F4E0F"/>
    <w:rsid w:val="00703957"/>
    <w:rsid w:val="0071687D"/>
    <w:rsid w:val="00716C00"/>
    <w:rsid w:val="00726BDB"/>
    <w:rsid w:val="00727AD8"/>
    <w:rsid w:val="0073353C"/>
    <w:rsid w:val="00733C94"/>
    <w:rsid w:val="0073629D"/>
    <w:rsid w:val="00736394"/>
    <w:rsid w:val="00737E63"/>
    <w:rsid w:val="00741D50"/>
    <w:rsid w:val="0074478E"/>
    <w:rsid w:val="00744F4B"/>
    <w:rsid w:val="00746267"/>
    <w:rsid w:val="00747985"/>
    <w:rsid w:val="0075209B"/>
    <w:rsid w:val="007549CF"/>
    <w:rsid w:val="007550D2"/>
    <w:rsid w:val="00761CA5"/>
    <w:rsid w:val="00762E82"/>
    <w:rsid w:val="00763E89"/>
    <w:rsid w:val="00764842"/>
    <w:rsid w:val="00764EBC"/>
    <w:rsid w:val="00765A3E"/>
    <w:rsid w:val="00767517"/>
    <w:rsid w:val="0077093B"/>
    <w:rsid w:val="007720A9"/>
    <w:rsid w:val="00773AB9"/>
    <w:rsid w:val="00774E5E"/>
    <w:rsid w:val="0077734E"/>
    <w:rsid w:val="00780C61"/>
    <w:rsid w:val="007829B5"/>
    <w:rsid w:val="00783F91"/>
    <w:rsid w:val="0078432A"/>
    <w:rsid w:val="007869D3"/>
    <w:rsid w:val="0079091E"/>
    <w:rsid w:val="00791F8A"/>
    <w:rsid w:val="00792AAD"/>
    <w:rsid w:val="00793B2B"/>
    <w:rsid w:val="0079621E"/>
    <w:rsid w:val="00797D6E"/>
    <w:rsid w:val="007A3557"/>
    <w:rsid w:val="007A46F1"/>
    <w:rsid w:val="007B3B47"/>
    <w:rsid w:val="007B7168"/>
    <w:rsid w:val="007B78D4"/>
    <w:rsid w:val="007C07AB"/>
    <w:rsid w:val="007C151F"/>
    <w:rsid w:val="007C2EE3"/>
    <w:rsid w:val="007C51B2"/>
    <w:rsid w:val="007D0D15"/>
    <w:rsid w:val="007D148F"/>
    <w:rsid w:val="007D14EF"/>
    <w:rsid w:val="007D2766"/>
    <w:rsid w:val="007D5E13"/>
    <w:rsid w:val="007D70E7"/>
    <w:rsid w:val="007E0123"/>
    <w:rsid w:val="007E0A36"/>
    <w:rsid w:val="007F2A16"/>
    <w:rsid w:val="007F2C86"/>
    <w:rsid w:val="007F31E4"/>
    <w:rsid w:val="007F3EF7"/>
    <w:rsid w:val="00802BF9"/>
    <w:rsid w:val="00803C06"/>
    <w:rsid w:val="00805297"/>
    <w:rsid w:val="00814852"/>
    <w:rsid w:val="0081659E"/>
    <w:rsid w:val="008200DD"/>
    <w:rsid w:val="008237B7"/>
    <w:rsid w:val="00823F0A"/>
    <w:rsid w:val="008248B2"/>
    <w:rsid w:val="00830BFC"/>
    <w:rsid w:val="00833CA0"/>
    <w:rsid w:val="0083756B"/>
    <w:rsid w:val="00844476"/>
    <w:rsid w:val="00845348"/>
    <w:rsid w:val="00856B64"/>
    <w:rsid w:val="00861B6B"/>
    <w:rsid w:val="00864C5E"/>
    <w:rsid w:val="00865234"/>
    <w:rsid w:val="0086593F"/>
    <w:rsid w:val="00866C2C"/>
    <w:rsid w:val="00867091"/>
    <w:rsid w:val="008700EB"/>
    <w:rsid w:val="008739E8"/>
    <w:rsid w:val="00877CC4"/>
    <w:rsid w:val="00880972"/>
    <w:rsid w:val="00882E4F"/>
    <w:rsid w:val="008839B5"/>
    <w:rsid w:val="00884198"/>
    <w:rsid w:val="0088488C"/>
    <w:rsid w:val="0088561F"/>
    <w:rsid w:val="00885B45"/>
    <w:rsid w:val="00887461"/>
    <w:rsid w:val="00893474"/>
    <w:rsid w:val="008979D5"/>
    <w:rsid w:val="008A5F0B"/>
    <w:rsid w:val="008B3D5E"/>
    <w:rsid w:val="008B57F8"/>
    <w:rsid w:val="008B6CD0"/>
    <w:rsid w:val="008C4009"/>
    <w:rsid w:val="008D1674"/>
    <w:rsid w:val="008D2043"/>
    <w:rsid w:val="008E0254"/>
    <w:rsid w:val="008E10EA"/>
    <w:rsid w:val="008E49A0"/>
    <w:rsid w:val="008E5AE7"/>
    <w:rsid w:val="008E78DB"/>
    <w:rsid w:val="008E7B8E"/>
    <w:rsid w:val="008E7FE0"/>
    <w:rsid w:val="008F17FB"/>
    <w:rsid w:val="008F2BB5"/>
    <w:rsid w:val="00900445"/>
    <w:rsid w:val="009020BD"/>
    <w:rsid w:val="009034FE"/>
    <w:rsid w:val="009045A1"/>
    <w:rsid w:val="009067AD"/>
    <w:rsid w:val="00906CA0"/>
    <w:rsid w:val="009172CC"/>
    <w:rsid w:val="00923B9E"/>
    <w:rsid w:val="00931E14"/>
    <w:rsid w:val="00933CA2"/>
    <w:rsid w:val="00937191"/>
    <w:rsid w:val="009402FA"/>
    <w:rsid w:val="009410BF"/>
    <w:rsid w:val="0094234B"/>
    <w:rsid w:val="009513B5"/>
    <w:rsid w:val="0095150C"/>
    <w:rsid w:val="00952892"/>
    <w:rsid w:val="009542F2"/>
    <w:rsid w:val="0095755C"/>
    <w:rsid w:val="00962FC5"/>
    <w:rsid w:val="00972215"/>
    <w:rsid w:val="009760E3"/>
    <w:rsid w:val="0098579E"/>
    <w:rsid w:val="009906F4"/>
    <w:rsid w:val="009911B9"/>
    <w:rsid w:val="00991CFA"/>
    <w:rsid w:val="009938FD"/>
    <w:rsid w:val="0099541B"/>
    <w:rsid w:val="00996D4A"/>
    <w:rsid w:val="009A34C0"/>
    <w:rsid w:val="009B21D0"/>
    <w:rsid w:val="009B2490"/>
    <w:rsid w:val="009B48E6"/>
    <w:rsid w:val="009C03CF"/>
    <w:rsid w:val="009C1672"/>
    <w:rsid w:val="009C3EB6"/>
    <w:rsid w:val="009C7594"/>
    <w:rsid w:val="009D3279"/>
    <w:rsid w:val="009D6620"/>
    <w:rsid w:val="009E25D7"/>
    <w:rsid w:val="009E274E"/>
    <w:rsid w:val="009E3EA6"/>
    <w:rsid w:val="009E42CE"/>
    <w:rsid w:val="009E597D"/>
    <w:rsid w:val="00A0002A"/>
    <w:rsid w:val="00A005FC"/>
    <w:rsid w:val="00A00FED"/>
    <w:rsid w:val="00A02A1A"/>
    <w:rsid w:val="00A065E7"/>
    <w:rsid w:val="00A0743A"/>
    <w:rsid w:val="00A20EFA"/>
    <w:rsid w:val="00A2122F"/>
    <w:rsid w:val="00A22402"/>
    <w:rsid w:val="00A224CC"/>
    <w:rsid w:val="00A22A5B"/>
    <w:rsid w:val="00A25DC4"/>
    <w:rsid w:val="00A26AF0"/>
    <w:rsid w:val="00A26C3B"/>
    <w:rsid w:val="00A26E83"/>
    <w:rsid w:val="00A336C3"/>
    <w:rsid w:val="00A33B9C"/>
    <w:rsid w:val="00A40986"/>
    <w:rsid w:val="00A4498E"/>
    <w:rsid w:val="00A50EA5"/>
    <w:rsid w:val="00A603F3"/>
    <w:rsid w:val="00A61824"/>
    <w:rsid w:val="00A6191A"/>
    <w:rsid w:val="00A67714"/>
    <w:rsid w:val="00A72560"/>
    <w:rsid w:val="00A728E9"/>
    <w:rsid w:val="00A75A92"/>
    <w:rsid w:val="00A874AC"/>
    <w:rsid w:val="00A914CE"/>
    <w:rsid w:val="00A928A6"/>
    <w:rsid w:val="00A944CF"/>
    <w:rsid w:val="00A9683D"/>
    <w:rsid w:val="00AA605B"/>
    <w:rsid w:val="00AA6B4D"/>
    <w:rsid w:val="00AB1523"/>
    <w:rsid w:val="00AB444B"/>
    <w:rsid w:val="00AB4A00"/>
    <w:rsid w:val="00AB529E"/>
    <w:rsid w:val="00AB56FB"/>
    <w:rsid w:val="00AB7709"/>
    <w:rsid w:val="00AB795A"/>
    <w:rsid w:val="00AC4D8B"/>
    <w:rsid w:val="00AD082A"/>
    <w:rsid w:val="00AD69C1"/>
    <w:rsid w:val="00AD6FA4"/>
    <w:rsid w:val="00AD710B"/>
    <w:rsid w:val="00AE4D7F"/>
    <w:rsid w:val="00AE5E73"/>
    <w:rsid w:val="00AE6687"/>
    <w:rsid w:val="00AF0A63"/>
    <w:rsid w:val="00AF2474"/>
    <w:rsid w:val="00AF3E9D"/>
    <w:rsid w:val="00B00714"/>
    <w:rsid w:val="00B045A2"/>
    <w:rsid w:val="00B045FA"/>
    <w:rsid w:val="00B07906"/>
    <w:rsid w:val="00B100E7"/>
    <w:rsid w:val="00B1083F"/>
    <w:rsid w:val="00B1100B"/>
    <w:rsid w:val="00B248FA"/>
    <w:rsid w:val="00B34017"/>
    <w:rsid w:val="00B402D9"/>
    <w:rsid w:val="00B432AD"/>
    <w:rsid w:val="00B44CF3"/>
    <w:rsid w:val="00B6113C"/>
    <w:rsid w:val="00B636A5"/>
    <w:rsid w:val="00B63DC4"/>
    <w:rsid w:val="00B67B0F"/>
    <w:rsid w:val="00B75900"/>
    <w:rsid w:val="00B75A5B"/>
    <w:rsid w:val="00B80C94"/>
    <w:rsid w:val="00B8346F"/>
    <w:rsid w:val="00B93BAC"/>
    <w:rsid w:val="00B968AF"/>
    <w:rsid w:val="00B96E12"/>
    <w:rsid w:val="00BA0734"/>
    <w:rsid w:val="00BA1276"/>
    <w:rsid w:val="00BA15A9"/>
    <w:rsid w:val="00BA1C54"/>
    <w:rsid w:val="00BA3428"/>
    <w:rsid w:val="00BA5F08"/>
    <w:rsid w:val="00BA782F"/>
    <w:rsid w:val="00BB0148"/>
    <w:rsid w:val="00BB03C8"/>
    <w:rsid w:val="00BB2561"/>
    <w:rsid w:val="00BB5771"/>
    <w:rsid w:val="00BB6BCB"/>
    <w:rsid w:val="00BC20B4"/>
    <w:rsid w:val="00BC32AB"/>
    <w:rsid w:val="00BC671F"/>
    <w:rsid w:val="00BC79F9"/>
    <w:rsid w:val="00BD6E7F"/>
    <w:rsid w:val="00BE77A3"/>
    <w:rsid w:val="00BF05DB"/>
    <w:rsid w:val="00BF18C9"/>
    <w:rsid w:val="00BF3D4C"/>
    <w:rsid w:val="00BF5215"/>
    <w:rsid w:val="00C036D0"/>
    <w:rsid w:val="00C06936"/>
    <w:rsid w:val="00C10EF4"/>
    <w:rsid w:val="00C14470"/>
    <w:rsid w:val="00C154B3"/>
    <w:rsid w:val="00C16C61"/>
    <w:rsid w:val="00C17B0B"/>
    <w:rsid w:val="00C17F09"/>
    <w:rsid w:val="00C17F3F"/>
    <w:rsid w:val="00C2479A"/>
    <w:rsid w:val="00C262FD"/>
    <w:rsid w:val="00C31217"/>
    <w:rsid w:val="00C335E7"/>
    <w:rsid w:val="00C33A7F"/>
    <w:rsid w:val="00C41AF8"/>
    <w:rsid w:val="00C44D2A"/>
    <w:rsid w:val="00C458CF"/>
    <w:rsid w:val="00C474AE"/>
    <w:rsid w:val="00C55C6E"/>
    <w:rsid w:val="00C56772"/>
    <w:rsid w:val="00C6127A"/>
    <w:rsid w:val="00C6239D"/>
    <w:rsid w:val="00C65CF7"/>
    <w:rsid w:val="00C7166E"/>
    <w:rsid w:val="00C71BA1"/>
    <w:rsid w:val="00C75933"/>
    <w:rsid w:val="00C76F1D"/>
    <w:rsid w:val="00C80153"/>
    <w:rsid w:val="00C8775E"/>
    <w:rsid w:val="00C96FE2"/>
    <w:rsid w:val="00C97B90"/>
    <w:rsid w:val="00CA2856"/>
    <w:rsid w:val="00CA3682"/>
    <w:rsid w:val="00CA44AA"/>
    <w:rsid w:val="00CA5B78"/>
    <w:rsid w:val="00CA5EB7"/>
    <w:rsid w:val="00CB2477"/>
    <w:rsid w:val="00CB6D6F"/>
    <w:rsid w:val="00CC0286"/>
    <w:rsid w:val="00CC1925"/>
    <w:rsid w:val="00CD0BE5"/>
    <w:rsid w:val="00CD240C"/>
    <w:rsid w:val="00CD4E1B"/>
    <w:rsid w:val="00CD74F6"/>
    <w:rsid w:val="00CE3468"/>
    <w:rsid w:val="00CE51D5"/>
    <w:rsid w:val="00CE7B11"/>
    <w:rsid w:val="00CF41D3"/>
    <w:rsid w:val="00CF7125"/>
    <w:rsid w:val="00D1288D"/>
    <w:rsid w:val="00D13DDB"/>
    <w:rsid w:val="00D16693"/>
    <w:rsid w:val="00D25A1B"/>
    <w:rsid w:val="00D27783"/>
    <w:rsid w:val="00D30972"/>
    <w:rsid w:val="00D317D1"/>
    <w:rsid w:val="00D34E62"/>
    <w:rsid w:val="00D42378"/>
    <w:rsid w:val="00D4438A"/>
    <w:rsid w:val="00D44821"/>
    <w:rsid w:val="00D4761A"/>
    <w:rsid w:val="00D50EB4"/>
    <w:rsid w:val="00D61AC7"/>
    <w:rsid w:val="00D63D42"/>
    <w:rsid w:val="00D7051B"/>
    <w:rsid w:val="00D70FE3"/>
    <w:rsid w:val="00D717F9"/>
    <w:rsid w:val="00D74990"/>
    <w:rsid w:val="00D80936"/>
    <w:rsid w:val="00D8178D"/>
    <w:rsid w:val="00D83D64"/>
    <w:rsid w:val="00D87486"/>
    <w:rsid w:val="00D9019F"/>
    <w:rsid w:val="00D903FB"/>
    <w:rsid w:val="00D90DAF"/>
    <w:rsid w:val="00D92613"/>
    <w:rsid w:val="00DA3BDB"/>
    <w:rsid w:val="00DA609C"/>
    <w:rsid w:val="00DA6956"/>
    <w:rsid w:val="00DA76E0"/>
    <w:rsid w:val="00DB0369"/>
    <w:rsid w:val="00DB0AC0"/>
    <w:rsid w:val="00DB40A9"/>
    <w:rsid w:val="00DD00DB"/>
    <w:rsid w:val="00DD219D"/>
    <w:rsid w:val="00DD3F37"/>
    <w:rsid w:val="00DD45AE"/>
    <w:rsid w:val="00DD6E8B"/>
    <w:rsid w:val="00DD700D"/>
    <w:rsid w:val="00DE1074"/>
    <w:rsid w:val="00DE1822"/>
    <w:rsid w:val="00DE69F7"/>
    <w:rsid w:val="00DF38B0"/>
    <w:rsid w:val="00DF38E0"/>
    <w:rsid w:val="00DF792B"/>
    <w:rsid w:val="00E05F21"/>
    <w:rsid w:val="00E101F1"/>
    <w:rsid w:val="00E13244"/>
    <w:rsid w:val="00E13D22"/>
    <w:rsid w:val="00E15B2F"/>
    <w:rsid w:val="00E16448"/>
    <w:rsid w:val="00E209CD"/>
    <w:rsid w:val="00E2311F"/>
    <w:rsid w:val="00E27ACC"/>
    <w:rsid w:val="00E328AF"/>
    <w:rsid w:val="00E34E09"/>
    <w:rsid w:val="00E352A3"/>
    <w:rsid w:val="00E46704"/>
    <w:rsid w:val="00E55F08"/>
    <w:rsid w:val="00E60D16"/>
    <w:rsid w:val="00E60DAB"/>
    <w:rsid w:val="00E65367"/>
    <w:rsid w:val="00E666E0"/>
    <w:rsid w:val="00E66B47"/>
    <w:rsid w:val="00E74F82"/>
    <w:rsid w:val="00E75017"/>
    <w:rsid w:val="00E77402"/>
    <w:rsid w:val="00E83F5C"/>
    <w:rsid w:val="00E91CA4"/>
    <w:rsid w:val="00EA122C"/>
    <w:rsid w:val="00EA404D"/>
    <w:rsid w:val="00EA7950"/>
    <w:rsid w:val="00EA7FDA"/>
    <w:rsid w:val="00EB7F7F"/>
    <w:rsid w:val="00EC32B4"/>
    <w:rsid w:val="00ED3692"/>
    <w:rsid w:val="00EF0CD1"/>
    <w:rsid w:val="00EF743C"/>
    <w:rsid w:val="00F00FC4"/>
    <w:rsid w:val="00F016E1"/>
    <w:rsid w:val="00F02123"/>
    <w:rsid w:val="00F02CE0"/>
    <w:rsid w:val="00F02D01"/>
    <w:rsid w:val="00F03148"/>
    <w:rsid w:val="00F03665"/>
    <w:rsid w:val="00F0698E"/>
    <w:rsid w:val="00F07037"/>
    <w:rsid w:val="00F114BF"/>
    <w:rsid w:val="00F11F36"/>
    <w:rsid w:val="00F128C8"/>
    <w:rsid w:val="00F12C93"/>
    <w:rsid w:val="00F12D3E"/>
    <w:rsid w:val="00F17909"/>
    <w:rsid w:val="00F22737"/>
    <w:rsid w:val="00F232D8"/>
    <w:rsid w:val="00F23352"/>
    <w:rsid w:val="00F30B21"/>
    <w:rsid w:val="00F3320F"/>
    <w:rsid w:val="00F34594"/>
    <w:rsid w:val="00F40FF2"/>
    <w:rsid w:val="00F42759"/>
    <w:rsid w:val="00F42EE0"/>
    <w:rsid w:val="00F43319"/>
    <w:rsid w:val="00F44037"/>
    <w:rsid w:val="00F5053F"/>
    <w:rsid w:val="00F53694"/>
    <w:rsid w:val="00F56721"/>
    <w:rsid w:val="00F57DFC"/>
    <w:rsid w:val="00F60BE4"/>
    <w:rsid w:val="00F6693A"/>
    <w:rsid w:val="00F75351"/>
    <w:rsid w:val="00F75519"/>
    <w:rsid w:val="00F76CC6"/>
    <w:rsid w:val="00F82A6B"/>
    <w:rsid w:val="00F83D81"/>
    <w:rsid w:val="00F841BB"/>
    <w:rsid w:val="00F86A64"/>
    <w:rsid w:val="00F870FB"/>
    <w:rsid w:val="00F9465F"/>
    <w:rsid w:val="00FA1DE0"/>
    <w:rsid w:val="00FA352D"/>
    <w:rsid w:val="00FA4B89"/>
    <w:rsid w:val="00FB1CED"/>
    <w:rsid w:val="00FB2C9A"/>
    <w:rsid w:val="00FB320C"/>
    <w:rsid w:val="00FB3540"/>
    <w:rsid w:val="00FC19D9"/>
    <w:rsid w:val="00FC3497"/>
    <w:rsid w:val="00FD6BF7"/>
    <w:rsid w:val="00FD7240"/>
    <w:rsid w:val="00FE265D"/>
    <w:rsid w:val="00FE5236"/>
    <w:rsid w:val="00FE6818"/>
    <w:rsid w:val="00FE71B0"/>
    <w:rsid w:val="00FF281E"/>
    <w:rsid w:val="00FF2A1A"/>
    <w:rsid w:val="00FF40A9"/>
    <w:rsid w:val="00FF45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EEAAAD"/>
  <w15:docId w15:val="{A1989FAA-474C-FA45-84DE-7717E94B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50EA5"/>
    <w:pPr>
      <w:spacing w:after="0" w:line="240" w:lineRule="auto"/>
    </w:pPr>
    <w:rPr>
      <w:rFonts w:ascii="Arial" w:eastAsia="Calibri" w:hAnsi="Arial"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561F"/>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88561F"/>
  </w:style>
  <w:style w:type="paragraph" w:styleId="Fuzeile">
    <w:name w:val="footer"/>
    <w:basedOn w:val="Standard"/>
    <w:link w:val="FuzeileZchn"/>
    <w:uiPriority w:val="99"/>
    <w:unhideWhenUsed/>
    <w:rsid w:val="0088561F"/>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88561F"/>
  </w:style>
  <w:style w:type="table" w:styleId="Tabellenraster">
    <w:name w:val="Table Grid"/>
    <w:basedOn w:val="NormaleTabelle"/>
    <w:uiPriority w:val="59"/>
    <w:rsid w:val="0088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8561F"/>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88561F"/>
    <w:rPr>
      <w:rFonts w:ascii="Tahoma" w:hAnsi="Tahoma" w:cs="Tahoma"/>
      <w:sz w:val="16"/>
      <w:szCs w:val="16"/>
    </w:rPr>
  </w:style>
  <w:style w:type="table" w:customStyle="1" w:styleId="Tabellengitternetz">
    <w:name w:val="Tabellengitternetz"/>
    <w:basedOn w:val="NormaleTabelle"/>
    <w:uiPriority w:val="59"/>
    <w:rsid w:val="00A33B9C"/>
    <w:pPr>
      <w:spacing w:after="0" w:line="240" w:lineRule="auto"/>
    </w:pPr>
    <w:rPr>
      <w:rFonts w:ascii="Arial" w:eastAsia="Calibri"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nhideWhenUsed/>
    <w:rsid w:val="00A50EA5"/>
    <w:rPr>
      <w:rFonts w:eastAsia="Times New Roman" w:cstheme="minorBidi"/>
      <w:color w:val="000000" w:themeColor="text1"/>
      <w:sz w:val="20"/>
      <w:szCs w:val="21"/>
    </w:rPr>
  </w:style>
  <w:style w:type="character" w:customStyle="1" w:styleId="NurTextZchn">
    <w:name w:val="Nur Text Zchn"/>
    <w:basedOn w:val="Absatz-Standardschriftart"/>
    <w:link w:val="NurText"/>
    <w:rsid w:val="00A50EA5"/>
    <w:rPr>
      <w:rFonts w:ascii="Arial" w:eastAsia="Times New Roman" w:hAnsi="Arial"/>
      <w:color w:val="000000" w:themeColor="text1"/>
      <w:sz w:val="20"/>
      <w:szCs w:val="21"/>
    </w:rPr>
  </w:style>
  <w:style w:type="paragraph" w:styleId="KeinLeerraum">
    <w:name w:val="No Spacing"/>
    <w:uiPriority w:val="1"/>
    <w:qFormat/>
    <w:rsid w:val="00A50EA5"/>
    <w:pPr>
      <w:spacing w:after="0" w:line="240" w:lineRule="auto"/>
    </w:pPr>
  </w:style>
  <w:style w:type="character" w:styleId="Hyperlink">
    <w:name w:val="Hyperlink"/>
    <w:rsid w:val="00553BBB"/>
    <w:rPr>
      <w:color w:val="0000FF"/>
      <w:u w:val="single"/>
    </w:rPr>
  </w:style>
  <w:style w:type="paragraph" w:styleId="Textkrper">
    <w:name w:val="Body Text"/>
    <w:basedOn w:val="Standard"/>
    <w:link w:val="TextkrperZchn"/>
    <w:rsid w:val="009C7594"/>
    <w:pPr>
      <w:spacing w:line="360" w:lineRule="atLeast"/>
      <w:jc w:val="both"/>
    </w:pPr>
    <w:rPr>
      <w:rFonts w:eastAsia="Times New Roman"/>
      <w:b/>
      <w:bCs/>
      <w:sz w:val="24"/>
      <w:szCs w:val="24"/>
      <w:lang w:eastAsia="de-DE"/>
    </w:rPr>
  </w:style>
  <w:style w:type="character" w:customStyle="1" w:styleId="TextkrperZchn">
    <w:name w:val="Textkörper Zchn"/>
    <w:basedOn w:val="Absatz-Standardschriftart"/>
    <w:link w:val="Textkrper"/>
    <w:rsid w:val="009C7594"/>
    <w:rPr>
      <w:rFonts w:ascii="Arial" w:eastAsia="Times New Roman" w:hAnsi="Arial" w:cs="Times New Roman"/>
      <w:b/>
      <w:bCs/>
      <w:sz w:val="24"/>
      <w:szCs w:val="24"/>
      <w:lang w:eastAsia="de-DE"/>
    </w:rPr>
  </w:style>
  <w:style w:type="paragraph" w:customStyle="1" w:styleId="mcntmsonormal1">
    <w:name w:val="mcntmsonormal1"/>
    <w:basedOn w:val="Standard"/>
    <w:rsid w:val="00465AE0"/>
    <w:rPr>
      <w:rFonts w:ascii="Calibri" w:eastAsiaTheme="minorHAnsi" w:hAnsi="Calibri" w:cs="Calibri"/>
      <w:lang w:eastAsia="de-DE"/>
    </w:rPr>
  </w:style>
  <w:style w:type="character" w:customStyle="1" w:styleId="NichtaufgelsteErwhnung1">
    <w:name w:val="Nicht aufgelöste Erwähnung1"/>
    <w:basedOn w:val="Absatz-Standardschriftart"/>
    <w:uiPriority w:val="99"/>
    <w:semiHidden/>
    <w:unhideWhenUsed/>
    <w:rsid w:val="004E5896"/>
    <w:rPr>
      <w:color w:val="605E5C"/>
      <w:shd w:val="clear" w:color="auto" w:fill="E1DFDD"/>
    </w:rPr>
  </w:style>
  <w:style w:type="character" w:styleId="NichtaufgelsteErwhnung">
    <w:name w:val="Unresolved Mention"/>
    <w:basedOn w:val="Absatz-Standardschriftart"/>
    <w:uiPriority w:val="99"/>
    <w:semiHidden/>
    <w:unhideWhenUsed/>
    <w:rsid w:val="00AB56FB"/>
    <w:rPr>
      <w:color w:val="605E5C"/>
      <w:shd w:val="clear" w:color="auto" w:fill="E1DFDD"/>
    </w:rPr>
  </w:style>
  <w:style w:type="character" w:styleId="Kommentarzeichen">
    <w:name w:val="annotation reference"/>
    <w:basedOn w:val="Absatz-Standardschriftart"/>
    <w:uiPriority w:val="99"/>
    <w:semiHidden/>
    <w:unhideWhenUsed/>
    <w:rsid w:val="001153D1"/>
    <w:rPr>
      <w:sz w:val="16"/>
      <w:szCs w:val="16"/>
    </w:rPr>
  </w:style>
  <w:style w:type="paragraph" w:styleId="Kommentartext">
    <w:name w:val="annotation text"/>
    <w:basedOn w:val="Standard"/>
    <w:link w:val="KommentartextZchn"/>
    <w:uiPriority w:val="99"/>
    <w:semiHidden/>
    <w:unhideWhenUsed/>
    <w:rsid w:val="001153D1"/>
    <w:rPr>
      <w:sz w:val="20"/>
      <w:szCs w:val="20"/>
    </w:rPr>
  </w:style>
  <w:style w:type="character" w:customStyle="1" w:styleId="KommentartextZchn">
    <w:name w:val="Kommentartext Zchn"/>
    <w:basedOn w:val="Absatz-Standardschriftart"/>
    <w:link w:val="Kommentartext"/>
    <w:uiPriority w:val="99"/>
    <w:semiHidden/>
    <w:rsid w:val="001153D1"/>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1153D1"/>
    <w:rPr>
      <w:b/>
      <w:bCs/>
    </w:rPr>
  </w:style>
  <w:style w:type="character" w:customStyle="1" w:styleId="KommentarthemaZchn">
    <w:name w:val="Kommentarthema Zchn"/>
    <w:basedOn w:val="KommentartextZchn"/>
    <w:link w:val="Kommentarthema"/>
    <w:uiPriority w:val="99"/>
    <w:semiHidden/>
    <w:rsid w:val="001153D1"/>
    <w:rPr>
      <w:rFonts w:ascii="Arial" w:eastAsia="Calibri" w:hAnsi="Arial" w:cs="Times New Roman"/>
      <w:b/>
      <w:bCs/>
      <w:sz w:val="20"/>
      <w:szCs w:val="20"/>
    </w:rPr>
  </w:style>
  <w:style w:type="paragraph" w:customStyle="1" w:styleId="Standa">
    <w:name w:val="Standa"/>
    <w:rsid w:val="00F11F36"/>
    <w:rPr>
      <w:rFonts w:ascii="Calibri" w:eastAsia="Times New Roman" w:hAnsi="Calibri" w:cs="Times New Roman"/>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260572">
      <w:bodyDiv w:val="1"/>
      <w:marLeft w:val="0"/>
      <w:marRight w:val="0"/>
      <w:marTop w:val="0"/>
      <w:marBottom w:val="0"/>
      <w:divBdr>
        <w:top w:val="none" w:sz="0" w:space="0" w:color="auto"/>
        <w:left w:val="none" w:sz="0" w:space="0" w:color="auto"/>
        <w:bottom w:val="none" w:sz="0" w:space="0" w:color="auto"/>
        <w:right w:val="none" w:sz="0" w:space="0" w:color="auto"/>
      </w:divBdr>
    </w:div>
    <w:div w:id="1471052074">
      <w:bodyDiv w:val="1"/>
      <w:marLeft w:val="0"/>
      <w:marRight w:val="0"/>
      <w:marTop w:val="0"/>
      <w:marBottom w:val="0"/>
      <w:divBdr>
        <w:top w:val="none" w:sz="0" w:space="0" w:color="auto"/>
        <w:left w:val="none" w:sz="0" w:space="0" w:color="auto"/>
        <w:bottom w:val="none" w:sz="0" w:space="0" w:color="auto"/>
        <w:right w:val="none" w:sz="0" w:space="0" w:color="auto"/>
      </w:divBdr>
    </w:div>
    <w:div w:id="158587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uf8Dvr2wyD7vltiYZhw8QO7gLlRdU3CG?usp=sharing" TargetMode="External"/><Relationship Id="rId13" Type="http://schemas.openxmlformats.org/officeDocument/2006/relationships/hyperlink" Target="http://www.steigtechnik.de/pre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licies.google.com/privacy?hl=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daktion@jensen-media.de" TargetMode="External"/><Relationship Id="rId4" Type="http://schemas.openxmlformats.org/officeDocument/2006/relationships/settings" Target="settings.xml"/><Relationship Id="rId9" Type="http://schemas.openxmlformats.org/officeDocument/2006/relationships/hyperlink" Target="mailto:sauter@steigtechnik.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A8F54-551E-7840-82CC-D4B3DBA66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1369</Words>
  <Characters>8629</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Kleber, Doreen</dc:creator>
  <cp:lastModifiedBy>Laura Jocham</cp:lastModifiedBy>
  <cp:revision>71</cp:revision>
  <cp:lastPrinted>2020-08-24T08:57:00Z</cp:lastPrinted>
  <dcterms:created xsi:type="dcterms:W3CDTF">2020-08-06T10:42:00Z</dcterms:created>
  <dcterms:modified xsi:type="dcterms:W3CDTF">2020-08-31T06:47:00Z</dcterms:modified>
</cp:coreProperties>
</file>