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D6FB" w14:textId="77777777" w:rsidR="00571CA0" w:rsidRDefault="00571CA0" w:rsidP="00571CA0">
      <w:pPr>
        <w:spacing w:line="276" w:lineRule="auto"/>
        <w:rPr>
          <w:rFonts w:eastAsia="MS Mincho"/>
          <w:b/>
        </w:rPr>
      </w:pPr>
      <w:proofErr w:type="spellStart"/>
      <w:r w:rsidRPr="00553BBB">
        <w:rPr>
          <w:rFonts w:eastAsia="MS Mincho"/>
          <w:b/>
        </w:rPr>
        <w:t>Wordtext</w:t>
      </w:r>
      <w:proofErr w:type="spellEnd"/>
      <w:r w:rsidRPr="00553BBB">
        <w:rPr>
          <w:rFonts w:eastAsia="MS Mincho"/>
          <w:b/>
        </w:rPr>
        <w:t xml:space="preserve"> und Bildgalerie zum Download über Google Drive*:</w:t>
      </w:r>
    </w:p>
    <w:p w14:paraId="53EF2B0E" w14:textId="06EC99AB" w:rsidR="00571CA0" w:rsidRDefault="00C66A38" w:rsidP="00553BBB">
      <w:pPr>
        <w:spacing w:line="360" w:lineRule="auto"/>
      </w:pPr>
      <w:hyperlink r:id="rId7" w:history="1">
        <w:r w:rsidRPr="00C66A38">
          <w:t>https://drive.google.com/drive/folders/1EYm5WXulaKocDsMTQ8k4ZTnuH1_f8kjR</w:t>
        </w:r>
      </w:hyperlink>
    </w:p>
    <w:p w14:paraId="0ECBD596" w14:textId="77777777" w:rsidR="00C66A38" w:rsidRPr="0071720C" w:rsidRDefault="00C66A38" w:rsidP="00553BBB">
      <w:pPr>
        <w:spacing w:line="360" w:lineRule="auto"/>
        <w:rPr>
          <w:sz w:val="24"/>
          <w:szCs w:val="24"/>
        </w:rPr>
      </w:pPr>
    </w:p>
    <w:p w14:paraId="1953AA0E" w14:textId="77777777" w:rsidR="00917D3E" w:rsidRDefault="00320AC6" w:rsidP="00EF76B7">
      <w:pPr>
        <w:spacing w:line="360" w:lineRule="auto"/>
        <w:rPr>
          <w:szCs w:val="24"/>
        </w:rPr>
      </w:pPr>
      <w:r>
        <w:rPr>
          <w:sz w:val="60"/>
          <w:szCs w:val="60"/>
        </w:rPr>
        <w:t>M</w:t>
      </w:r>
      <w:r w:rsidR="00F01F38">
        <w:rPr>
          <w:sz w:val="60"/>
          <w:szCs w:val="60"/>
        </w:rPr>
        <w:t>unk rockt die Eisenwarenmesse</w:t>
      </w:r>
    </w:p>
    <w:p w14:paraId="39AF9921" w14:textId="77777777" w:rsidR="00732BB0" w:rsidRDefault="00D23A33" w:rsidP="00EF76B7">
      <w:pPr>
        <w:spacing w:line="360" w:lineRule="auto"/>
        <w:rPr>
          <w:szCs w:val="24"/>
        </w:rPr>
      </w:pPr>
      <w:r>
        <w:rPr>
          <w:szCs w:val="24"/>
        </w:rPr>
        <w:t xml:space="preserve">Munk Günzburger Steigtechnik </w:t>
      </w:r>
      <w:r w:rsidRPr="00917D3E">
        <w:rPr>
          <w:szCs w:val="24"/>
        </w:rPr>
        <w:t xml:space="preserve">präsentiert </w:t>
      </w:r>
      <w:r w:rsidR="00320AC6">
        <w:rPr>
          <w:szCs w:val="24"/>
        </w:rPr>
        <w:t>Neuheiten für mehr Arbeitssicherheit</w:t>
      </w:r>
    </w:p>
    <w:p w14:paraId="209249C0" w14:textId="77777777" w:rsidR="00732BB0" w:rsidRDefault="00732BB0" w:rsidP="00845826">
      <w:pPr>
        <w:spacing w:line="360" w:lineRule="auto"/>
        <w:jc w:val="both"/>
        <w:rPr>
          <w:rFonts w:eastAsia="Lucida Grande" w:cs="Arial"/>
          <w:b/>
          <w:bCs/>
          <w:color w:val="000000" w:themeColor="text1"/>
          <w:lang w:eastAsia="ar-SA"/>
        </w:rPr>
      </w:pPr>
    </w:p>
    <w:p w14:paraId="27241E86" w14:textId="77777777" w:rsidR="00C95826" w:rsidRPr="00D72815" w:rsidRDefault="00C95826" w:rsidP="00C95826">
      <w:pPr>
        <w:spacing w:line="360" w:lineRule="auto"/>
        <w:jc w:val="right"/>
        <w:rPr>
          <w:rFonts w:cs="Arial"/>
          <w:b/>
          <w:color w:val="000000"/>
          <w:lang w:val="en-US"/>
        </w:rPr>
      </w:pPr>
      <w:r w:rsidRPr="00D72815">
        <w:rPr>
          <w:rFonts w:cs="Arial"/>
          <w:b/>
          <w:color w:val="000000"/>
          <w:lang w:val="en-US"/>
        </w:rPr>
        <w:t>Köln/</w:t>
      </w:r>
      <w:proofErr w:type="spellStart"/>
      <w:r w:rsidRPr="00D72815">
        <w:rPr>
          <w:rFonts w:cs="Arial"/>
          <w:b/>
          <w:color w:val="000000"/>
          <w:lang w:val="en-US"/>
        </w:rPr>
        <w:t>Günzburg</w:t>
      </w:r>
      <w:proofErr w:type="spellEnd"/>
      <w:r w:rsidRPr="00D72815">
        <w:rPr>
          <w:rFonts w:cs="Arial"/>
          <w:b/>
          <w:color w:val="000000"/>
          <w:lang w:val="en-US"/>
        </w:rPr>
        <w:t xml:space="preserve"> (</w:t>
      </w:r>
      <w:proofErr w:type="spellStart"/>
      <w:r w:rsidRPr="00D72815">
        <w:rPr>
          <w:rFonts w:cs="Arial"/>
          <w:b/>
          <w:color w:val="000000"/>
          <w:lang w:val="en-US"/>
        </w:rPr>
        <w:t>jm</w:t>
      </w:r>
      <w:proofErr w:type="spellEnd"/>
      <w:r w:rsidRPr="00D72815">
        <w:rPr>
          <w:rFonts w:cs="Arial"/>
          <w:b/>
          <w:color w:val="000000"/>
          <w:lang w:val="en-US"/>
        </w:rPr>
        <w:t>).</w:t>
      </w:r>
    </w:p>
    <w:p w14:paraId="2FB3B101" w14:textId="45D272E2" w:rsidR="002233F8" w:rsidRPr="00C66A38" w:rsidRDefault="002708FF" w:rsidP="002233F8">
      <w:pPr>
        <w:spacing w:line="360" w:lineRule="auto"/>
        <w:jc w:val="both"/>
        <w:rPr>
          <w:rFonts w:cs="Arial"/>
          <w:b/>
          <w:color w:val="000000"/>
        </w:rPr>
      </w:pPr>
      <w:r w:rsidRPr="00510AC1">
        <w:rPr>
          <w:rFonts w:cs="Arial"/>
          <w:b/>
          <w:color w:val="000000"/>
          <w:lang w:val="en-US"/>
        </w:rPr>
        <w:t xml:space="preserve">„Work hard! </w:t>
      </w:r>
      <w:r w:rsidRPr="002708FF">
        <w:rPr>
          <w:rFonts w:cs="Arial"/>
          <w:b/>
          <w:color w:val="000000"/>
        </w:rPr>
        <w:t xml:space="preserve">Rock </w:t>
      </w:r>
      <w:proofErr w:type="spellStart"/>
      <w:r w:rsidRPr="002708FF">
        <w:rPr>
          <w:rFonts w:cs="Arial"/>
          <w:b/>
          <w:color w:val="000000"/>
        </w:rPr>
        <w:t>hard</w:t>
      </w:r>
      <w:proofErr w:type="spellEnd"/>
      <w:r w:rsidRPr="002708FF">
        <w:rPr>
          <w:rFonts w:cs="Arial"/>
          <w:b/>
          <w:color w:val="000000"/>
        </w:rPr>
        <w:t>!</w:t>
      </w:r>
      <w:r w:rsidR="00BF7B95">
        <w:rPr>
          <w:rFonts w:cs="Arial"/>
          <w:b/>
          <w:color w:val="000000"/>
        </w:rPr>
        <w:t>“</w:t>
      </w:r>
      <w:r w:rsidRPr="002708FF">
        <w:rPr>
          <w:rFonts w:cs="Arial"/>
          <w:b/>
          <w:color w:val="000000"/>
        </w:rPr>
        <w:t xml:space="preserve"> – </w:t>
      </w:r>
      <w:r w:rsidR="00260260">
        <w:rPr>
          <w:rFonts w:cs="Arial"/>
          <w:b/>
          <w:color w:val="000000"/>
        </w:rPr>
        <w:t>das Messem</w:t>
      </w:r>
      <w:r w:rsidRPr="002708FF">
        <w:rPr>
          <w:rFonts w:cs="Arial"/>
          <w:b/>
          <w:color w:val="000000"/>
        </w:rPr>
        <w:t xml:space="preserve">otto der Internationalen Eisenwarenmesse </w:t>
      </w:r>
      <w:r>
        <w:rPr>
          <w:rFonts w:cs="Arial"/>
          <w:b/>
          <w:color w:val="000000"/>
        </w:rPr>
        <w:t xml:space="preserve">2024 </w:t>
      </w:r>
      <w:r w:rsidR="00260260">
        <w:rPr>
          <w:rFonts w:cs="Arial"/>
          <w:b/>
          <w:color w:val="000000"/>
        </w:rPr>
        <w:t xml:space="preserve">ist für die Munk Günzburger Steigtechnik Programm: Mit ihren </w:t>
      </w:r>
      <w:r w:rsidR="00C557EC">
        <w:rPr>
          <w:rFonts w:cs="Arial"/>
          <w:b/>
          <w:color w:val="000000"/>
        </w:rPr>
        <w:t xml:space="preserve">innovativen </w:t>
      </w:r>
      <w:r w:rsidR="00400F47">
        <w:rPr>
          <w:rFonts w:cs="Arial"/>
          <w:b/>
          <w:color w:val="000000"/>
        </w:rPr>
        <w:t>Lösungen</w:t>
      </w:r>
      <w:r w:rsidR="00260260">
        <w:rPr>
          <w:rFonts w:cs="Arial"/>
          <w:b/>
          <w:color w:val="000000"/>
        </w:rPr>
        <w:t xml:space="preserve"> für mehr Arbeitssicherheit wird sie an Stand A001 in Halle 3.2 auch in diesem Jahr wieder den Ton angeben</w:t>
      </w:r>
      <w:r w:rsidRPr="002708FF">
        <w:rPr>
          <w:rFonts w:cs="Arial"/>
          <w:b/>
          <w:color w:val="000000"/>
        </w:rPr>
        <w:t>.</w:t>
      </w:r>
      <w:r>
        <w:rPr>
          <w:rFonts w:cs="Arial"/>
          <w:b/>
          <w:color w:val="000000"/>
        </w:rPr>
        <w:t xml:space="preserve"> </w:t>
      </w:r>
      <w:r w:rsidR="00260260" w:rsidRPr="00260260">
        <w:rPr>
          <w:rFonts w:cs="Arial"/>
          <w:b/>
          <w:color w:val="000000"/>
        </w:rPr>
        <w:t xml:space="preserve">Mit </w:t>
      </w:r>
      <w:r w:rsidR="00260260">
        <w:rPr>
          <w:rFonts w:cs="Arial"/>
          <w:b/>
          <w:color w:val="000000"/>
        </w:rPr>
        <w:t xml:space="preserve">dabei in Köln sind sämtliche </w:t>
      </w:r>
      <w:r w:rsidR="00E73F2C">
        <w:rPr>
          <w:rFonts w:cs="Arial"/>
          <w:b/>
          <w:color w:val="000000"/>
        </w:rPr>
        <w:t>Produktinnovationen</w:t>
      </w:r>
      <w:r w:rsidR="00260260">
        <w:rPr>
          <w:rFonts w:cs="Arial"/>
          <w:b/>
          <w:color w:val="000000"/>
        </w:rPr>
        <w:t xml:space="preserve"> aus dem Steigtechnik-Sortiment, </w:t>
      </w:r>
      <w:r w:rsidR="00400F47">
        <w:rPr>
          <w:rFonts w:cs="Arial"/>
          <w:b/>
          <w:color w:val="000000"/>
        </w:rPr>
        <w:t>allen voran die neue Ergo-Plattform für Rollgerüste</w:t>
      </w:r>
      <w:r w:rsidR="00C557EC">
        <w:rPr>
          <w:rFonts w:cs="Arial"/>
          <w:b/>
          <w:color w:val="000000"/>
        </w:rPr>
        <w:t xml:space="preserve"> – oder auch</w:t>
      </w:r>
      <w:r w:rsidR="00972620">
        <w:rPr>
          <w:rFonts w:cs="Arial"/>
          <w:b/>
          <w:color w:val="000000"/>
        </w:rPr>
        <w:t xml:space="preserve"> das neue mobile Sicherheitssystem </w:t>
      </w:r>
      <w:proofErr w:type="spellStart"/>
      <w:r w:rsidR="00972620">
        <w:rPr>
          <w:rFonts w:cs="Arial"/>
          <w:b/>
          <w:color w:val="000000"/>
        </w:rPr>
        <w:t>SafeCaddy</w:t>
      </w:r>
      <w:proofErr w:type="spellEnd"/>
      <w:r w:rsidR="00510AC1">
        <w:rPr>
          <w:rFonts w:cs="Arial"/>
          <w:b/>
          <w:color w:val="000000"/>
        </w:rPr>
        <w:t xml:space="preserve"> </w:t>
      </w:r>
      <w:r w:rsidR="005B6B22">
        <w:rPr>
          <w:rFonts w:cs="Arial"/>
          <w:b/>
          <w:color w:val="000000"/>
        </w:rPr>
        <w:t xml:space="preserve">und </w:t>
      </w:r>
      <w:r w:rsidR="00510AC1">
        <w:rPr>
          <w:rFonts w:cs="Arial"/>
          <w:b/>
          <w:color w:val="000000"/>
        </w:rPr>
        <w:t xml:space="preserve">der </w:t>
      </w:r>
      <w:r w:rsidR="005B6B22">
        <w:rPr>
          <w:rFonts w:cs="Arial"/>
          <w:b/>
          <w:color w:val="000000"/>
        </w:rPr>
        <w:t xml:space="preserve">neue </w:t>
      </w:r>
      <w:r w:rsidR="00510AC1">
        <w:rPr>
          <w:rFonts w:cs="Arial"/>
          <w:b/>
          <w:color w:val="000000"/>
        </w:rPr>
        <w:t>Steigleitern-Konfigurator</w:t>
      </w:r>
      <w:r w:rsidR="00C557EC">
        <w:rPr>
          <w:rFonts w:cs="Arial"/>
          <w:b/>
          <w:color w:val="000000"/>
        </w:rPr>
        <w:t>. Mit am Start sind in Köln auch Klassiker wie</w:t>
      </w:r>
      <w:r w:rsidR="00972620">
        <w:rPr>
          <w:rFonts w:cs="Arial"/>
          <w:b/>
          <w:color w:val="000000"/>
        </w:rPr>
        <w:t xml:space="preserve"> das beliebte Ein-Personen-Gerüst </w:t>
      </w:r>
      <w:proofErr w:type="spellStart"/>
      <w:r w:rsidR="00972620">
        <w:rPr>
          <w:rFonts w:cs="Arial"/>
          <w:b/>
          <w:color w:val="000000"/>
        </w:rPr>
        <w:t>FlexxTower</w:t>
      </w:r>
      <w:proofErr w:type="spellEnd"/>
      <w:r w:rsidR="00972620">
        <w:rPr>
          <w:rFonts w:cs="Arial"/>
          <w:b/>
          <w:color w:val="000000"/>
        </w:rPr>
        <w:t xml:space="preserve"> </w:t>
      </w:r>
      <w:r w:rsidR="00C557EC">
        <w:rPr>
          <w:rFonts w:cs="Arial"/>
          <w:b/>
          <w:color w:val="000000"/>
        </w:rPr>
        <w:t>oder</w:t>
      </w:r>
      <w:r w:rsidR="00972620">
        <w:rPr>
          <w:rFonts w:cs="Arial"/>
          <w:b/>
          <w:color w:val="000000"/>
        </w:rPr>
        <w:t xml:space="preserve"> die Kleinsthubarbeitsbühne </w:t>
      </w:r>
      <w:proofErr w:type="spellStart"/>
      <w:r w:rsidR="00972620">
        <w:rPr>
          <w:rFonts w:cs="Arial"/>
          <w:b/>
          <w:color w:val="000000"/>
        </w:rPr>
        <w:t>FlexxLift</w:t>
      </w:r>
      <w:proofErr w:type="spellEnd"/>
      <w:r w:rsidR="00434D02">
        <w:rPr>
          <w:rFonts w:cs="Arial"/>
          <w:b/>
          <w:color w:val="000000"/>
        </w:rPr>
        <w:t xml:space="preserve">, mit der sich die </w:t>
      </w:r>
      <w:r w:rsidR="00434D02" w:rsidRPr="005B6B22">
        <w:rPr>
          <w:rFonts w:cs="Arial"/>
          <w:b/>
          <w:color w:val="000000"/>
        </w:rPr>
        <w:t>Messebesucher im Selbs</w:t>
      </w:r>
      <w:r w:rsidR="00510AC1" w:rsidRPr="005B6B22">
        <w:rPr>
          <w:rFonts w:cs="Arial"/>
          <w:b/>
          <w:color w:val="000000"/>
        </w:rPr>
        <w:t>tversuch</w:t>
      </w:r>
      <w:r w:rsidR="00434D02" w:rsidRPr="005B6B22">
        <w:rPr>
          <w:rFonts w:cs="Arial"/>
          <w:b/>
          <w:color w:val="000000"/>
        </w:rPr>
        <w:t xml:space="preserve"> besonders</w:t>
      </w:r>
      <w:r w:rsidR="00434D02">
        <w:rPr>
          <w:rFonts w:cs="Arial"/>
          <w:b/>
          <w:color w:val="000000"/>
        </w:rPr>
        <w:t xml:space="preserve"> einfach und leichtgängig nach oben kurbeln können</w:t>
      </w:r>
      <w:r w:rsidR="00C557EC">
        <w:rPr>
          <w:rFonts w:cs="Arial"/>
          <w:b/>
          <w:color w:val="000000"/>
        </w:rPr>
        <w:t>.</w:t>
      </w:r>
    </w:p>
    <w:p w14:paraId="1B9A414B" w14:textId="77777777" w:rsidR="00FD5E59" w:rsidRDefault="00FD5E59" w:rsidP="00F64580">
      <w:pPr>
        <w:spacing w:line="360" w:lineRule="auto"/>
        <w:jc w:val="both"/>
        <w:rPr>
          <w:rFonts w:cs="Arial"/>
          <w:b/>
          <w:color w:val="000000"/>
        </w:rPr>
      </w:pPr>
    </w:p>
    <w:p w14:paraId="07C78A21" w14:textId="77777777" w:rsidR="00C95826" w:rsidRDefault="00D23A33" w:rsidP="00C95826">
      <w:pPr>
        <w:spacing w:line="360" w:lineRule="auto"/>
        <w:jc w:val="both"/>
      </w:pPr>
      <w:r>
        <w:t>„</w:t>
      </w:r>
      <w:r w:rsidR="00F01F38">
        <w:t xml:space="preserve">Die Eisenwarenmesse ist </w:t>
      </w:r>
      <w:r w:rsidR="00D26CD5">
        <w:t xml:space="preserve">nach wie vor </w:t>
      </w:r>
      <w:r w:rsidR="00F01F38">
        <w:t xml:space="preserve">das wichtigste Event der Hartwarenbranche. </w:t>
      </w:r>
      <w:r w:rsidR="00947C2E">
        <w:t xml:space="preserve">Darum freue ich mich besonders, </w:t>
      </w:r>
      <w:r w:rsidR="00D26CD5">
        <w:t>dass wir unseren</w:t>
      </w:r>
      <w:r w:rsidR="00947C2E">
        <w:t xml:space="preserve"> Partner</w:t>
      </w:r>
      <w:r w:rsidR="00D26CD5">
        <w:t>n</w:t>
      </w:r>
      <w:r w:rsidR="00947C2E">
        <w:t xml:space="preserve"> aus </w:t>
      </w:r>
      <w:r w:rsidR="00D26CD5">
        <w:t xml:space="preserve">dem </w:t>
      </w:r>
      <w:r w:rsidR="00947C2E">
        <w:t xml:space="preserve">Fachhandel und </w:t>
      </w:r>
      <w:r w:rsidR="00D26CD5">
        <w:t xml:space="preserve">der </w:t>
      </w:r>
      <w:r w:rsidR="00947C2E">
        <w:t>Industrie</w:t>
      </w:r>
      <w:r w:rsidR="00AA3FC6">
        <w:t xml:space="preserve"> sowie </w:t>
      </w:r>
      <w:r w:rsidR="00D26CD5">
        <w:t>den Anwendern</w:t>
      </w:r>
      <w:r w:rsidR="00947C2E">
        <w:t xml:space="preserve"> </w:t>
      </w:r>
      <w:r w:rsidR="00D26CD5">
        <w:t>wieder eine ganze Reihe an</w:t>
      </w:r>
      <w:r w:rsidR="00947C2E">
        <w:t xml:space="preserve"> Neuheiten </w:t>
      </w:r>
      <w:r w:rsidR="00972620">
        <w:t>präsentieren</w:t>
      </w:r>
      <w:r w:rsidR="00D26CD5">
        <w:t xml:space="preserve"> können</w:t>
      </w:r>
      <w:r w:rsidR="00947C2E">
        <w:t xml:space="preserve">“, sagt Ferdinand Munk, Inhaber und Geschäftsführer der Munk Group. </w:t>
      </w:r>
    </w:p>
    <w:p w14:paraId="0D0ACA17" w14:textId="77777777" w:rsidR="00947C2E" w:rsidRDefault="00947C2E" w:rsidP="00C95826">
      <w:pPr>
        <w:spacing w:line="360" w:lineRule="auto"/>
        <w:jc w:val="both"/>
      </w:pPr>
    </w:p>
    <w:p w14:paraId="71F78D60" w14:textId="77777777" w:rsidR="00706B47" w:rsidRPr="00947C2E" w:rsidRDefault="00947C2E" w:rsidP="00C95826">
      <w:pPr>
        <w:spacing w:line="360" w:lineRule="auto"/>
        <w:jc w:val="both"/>
        <w:rPr>
          <w:b/>
          <w:bCs/>
        </w:rPr>
      </w:pPr>
      <w:r w:rsidRPr="00947C2E">
        <w:rPr>
          <w:b/>
          <w:bCs/>
        </w:rPr>
        <w:t xml:space="preserve">Die neue </w:t>
      </w:r>
      <w:r w:rsidR="00706B47" w:rsidRPr="00947C2E">
        <w:rPr>
          <w:b/>
          <w:bCs/>
        </w:rPr>
        <w:t>Ergo-Plattform</w:t>
      </w:r>
    </w:p>
    <w:p w14:paraId="40F77E7B" w14:textId="77777777" w:rsidR="00706B47" w:rsidRDefault="00706B47" w:rsidP="00C95826">
      <w:pPr>
        <w:spacing w:line="360" w:lineRule="auto"/>
        <w:jc w:val="both"/>
      </w:pPr>
    </w:p>
    <w:p w14:paraId="71BC1005" w14:textId="1F5A6C69" w:rsidR="00947C2E" w:rsidRDefault="00D26CD5" w:rsidP="00C95826">
      <w:pPr>
        <w:spacing w:line="360" w:lineRule="auto"/>
        <w:jc w:val="both"/>
      </w:pPr>
      <w:r>
        <w:t xml:space="preserve">Bei den in Köln gezeigten Innovationen </w:t>
      </w:r>
      <w:r w:rsidR="00947C2E">
        <w:t xml:space="preserve">sticht die </w:t>
      </w:r>
      <w:r>
        <w:t xml:space="preserve">neue </w:t>
      </w:r>
      <w:r w:rsidR="00947C2E">
        <w:t xml:space="preserve">Ergo-Plattform </w:t>
      </w:r>
      <w:r>
        <w:t xml:space="preserve">mit </w:t>
      </w:r>
      <w:r w:rsidR="00947C2E">
        <w:t>ihr</w:t>
      </w:r>
      <w:r>
        <w:t>em</w:t>
      </w:r>
      <w:r w:rsidR="00947C2E">
        <w:t xml:space="preserve"> geringe</w:t>
      </w:r>
      <w:r>
        <w:t>n</w:t>
      </w:r>
      <w:r w:rsidR="00947C2E">
        <w:t xml:space="preserve"> Gewicht hervor: Durch ihre besondere Materialbeschaffenheit aus einem Kompositwerkstoff ist </w:t>
      </w:r>
      <w:r>
        <w:t>sie um bis zu</w:t>
      </w:r>
      <w:r w:rsidR="00947C2E">
        <w:t xml:space="preserve"> 40 Prozent </w:t>
      </w:r>
      <w:r>
        <w:t xml:space="preserve">leichter </w:t>
      </w:r>
      <w:r w:rsidR="00947C2E">
        <w:t xml:space="preserve">als herkömmliche Gerüstplattformen. „Mit der Ergo-Plattform setzen wir völlig neue Maßstäbe, was </w:t>
      </w:r>
      <w:r w:rsidR="00947C2E">
        <w:lastRenderedPageBreak/>
        <w:t>ergonomisches Arbeiten in der Höhe anbelangt. Sie minimiert die Belastung der Arbeitskräfte merklich</w:t>
      </w:r>
      <w:r w:rsidR="00B23B02">
        <w:t xml:space="preserve"> und vereinfacht das Handling mit </w:t>
      </w:r>
      <w:r w:rsidR="00B23B02" w:rsidRPr="005B6B22">
        <w:t xml:space="preserve">zwei </w:t>
      </w:r>
      <w:r w:rsidR="00510AC1" w:rsidRPr="005B6B22">
        <w:t>praktischen</w:t>
      </w:r>
      <w:r w:rsidR="00B23B02" w:rsidRPr="005B6B22">
        <w:t xml:space="preserve"> Griffschienen enorm. So </w:t>
      </w:r>
      <w:r w:rsidR="00947C2E" w:rsidRPr="005B6B22">
        <w:t xml:space="preserve">reduziert </w:t>
      </w:r>
      <w:r w:rsidR="00B23B02" w:rsidRPr="005B6B22">
        <w:t xml:space="preserve">sie </w:t>
      </w:r>
      <w:proofErr w:type="gramStart"/>
      <w:r w:rsidR="00947C2E" w:rsidRPr="005B6B22">
        <w:t>natürlich auch</w:t>
      </w:r>
      <w:proofErr w:type="gramEnd"/>
      <w:r w:rsidR="00947C2E" w:rsidRPr="005B6B22">
        <w:t xml:space="preserve"> das Risiko für Arbeitsunfälle</w:t>
      </w:r>
      <w:r w:rsidR="00C2439C" w:rsidRPr="005B6B22">
        <w:t>. Und</w:t>
      </w:r>
      <w:r w:rsidR="00C2439C">
        <w:t xml:space="preserve"> durch ihre Vielseitigkeit ist sie für verschiedenste Rollgerüst-Aufbauten geeignet</w:t>
      </w:r>
      <w:r w:rsidR="00947C2E">
        <w:t>“, so Munk.</w:t>
      </w:r>
    </w:p>
    <w:p w14:paraId="56BF79C4" w14:textId="77777777" w:rsidR="00C2439C" w:rsidRDefault="00C2439C" w:rsidP="00C95826">
      <w:pPr>
        <w:spacing w:line="360" w:lineRule="auto"/>
        <w:jc w:val="both"/>
      </w:pPr>
    </w:p>
    <w:p w14:paraId="0AAF27E7" w14:textId="77777777" w:rsidR="00C2439C" w:rsidRPr="00C2439C" w:rsidRDefault="00C2439C" w:rsidP="00C95826">
      <w:pPr>
        <w:spacing w:line="360" w:lineRule="auto"/>
        <w:jc w:val="both"/>
        <w:rPr>
          <w:b/>
          <w:bCs/>
        </w:rPr>
      </w:pPr>
      <w:r w:rsidRPr="00C2439C">
        <w:rPr>
          <w:b/>
          <w:bCs/>
        </w:rPr>
        <w:t>In Rekordzeit in die Höhe</w:t>
      </w:r>
    </w:p>
    <w:p w14:paraId="7C9A7845" w14:textId="77777777" w:rsidR="00C2439C" w:rsidRDefault="00C2439C" w:rsidP="00C95826">
      <w:pPr>
        <w:spacing w:line="360" w:lineRule="auto"/>
        <w:jc w:val="both"/>
      </w:pPr>
    </w:p>
    <w:p w14:paraId="4D04E77A" w14:textId="77777777" w:rsidR="00947C2E" w:rsidRDefault="00947C2E" w:rsidP="00C95826">
      <w:pPr>
        <w:spacing w:line="360" w:lineRule="auto"/>
        <w:jc w:val="both"/>
        <w:rPr>
          <w:bCs/>
          <w:szCs w:val="24"/>
        </w:rPr>
      </w:pPr>
      <w:r>
        <w:t xml:space="preserve">Wie gut es sich mit der Ergo-Plattform arbeiten lässt, das erfahren die Besucher der Eisenwarenmesse am Beispiel des Ein-Personen-Gerüsts </w:t>
      </w:r>
      <w:proofErr w:type="spellStart"/>
      <w:r>
        <w:t>FlexxTower</w:t>
      </w:r>
      <w:proofErr w:type="spellEnd"/>
      <w:r>
        <w:t xml:space="preserve">. </w:t>
      </w:r>
      <w:r w:rsidR="00C2439C">
        <w:t xml:space="preserve">Mit diesem </w:t>
      </w:r>
      <w:r>
        <w:t xml:space="preserve">Dauerbrenner aus dem Arbeitssicherheitssortiment der Munk Günzburger Steigtechnik </w:t>
      </w:r>
      <w:r w:rsidR="00C2439C">
        <w:t xml:space="preserve">erreichen Anwender ganz allein und in kürzester Zeit Arbeitshöhen von bis zu 6,10 Metern. </w:t>
      </w:r>
      <w:r w:rsidR="00D26CD5">
        <w:t xml:space="preserve">Enorm sicher ist das auch noch, denn </w:t>
      </w:r>
      <w:r w:rsidR="00D26CD5">
        <w:rPr>
          <w:bCs/>
          <w:szCs w:val="24"/>
        </w:rPr>
        <w:t>f</w:t>
      </w:r>
      <w:r w:rsidR="00C2439C" w:rsidRPr="007B1AE6">
        <w:rPr>
          <w:bCs/>
          <w:szCs w:val="24"/>
        </w:rPr>
        <w:t xml:space="preserve">ür maximale Arbeitssicherheit </w:t>
      </w:r>
      <w:r w:rsidR="00D26CD5">
        <w:rPr>
          <w:bCs/>
          <w:szCs w:val="24"/>
        </w:rPr>
        <w:t xml:space="preserve">sorgt die </w:t>
      </w:r>
      <w:proofErr w:type="spellStart"/>
      <w:r w:rsidR="00C2439C" w:rsidRPr="007B1AE6">
        <w:rPr>
          <w:bCs/>
          <w:szCs w:val="24"/>
        </w:rPr>
        <w:t>FlexxTower</w:t>
      </w:r>
      <w:proofErr w:type="spellEnd"/>
      <w:r w:rsidR="00D26CD5">
        <w:rPr>
          <w:bCs/>
          <w:szCs w:val="24"/>
        </w:rPr>
        <w:t>-SG-Variante</w:t>
      </w:r>
      <w:r w:rsidR="00C2439C" w:rsidRPr="007B1AE6">
        <w:rPr>
          <w:bCs/>
          <w:szCs w:val="24"/>
        </w:rPr>
        <w:t xml:space="preserve"> einem vorlaufenden Sicherungsgeländer</w:t>
      </w:r>
      <w:r w:rsidR="00D26CD5">
        <w:rPr>
          <w:bCs/>
          <w:szCs w:val="24"/>
        </w:rPr>
        <w:t>.</w:t>
      </w:r>
    </w:p>
    <w:p w14:paraId="50310943" w14:textId="77777777" w:rsidR="002233F8" w:rsidRDefault="002233F8" w:rsidP="00C95826">
      <w:pPr>
        <w:spacing w:line="360" w:lineRule="auto"/>
        <w:jc w:val="both"/>
        <w:rPr>
          <w:bCs/>
          <w:szCs w:val="24"/>
        </w:rPr>
      </w:pPr>
    </w:p>
    <w:p w14:paraId="043D364C" w14:textId="77777777" w:rsidR="002233F8" w:rsidRDefault="00972620" w:rsidP="00C95826">
      <w:pPr>
        <w:spacing w:line="360" w:lineRule="auto"/>
        <w:jc w:val="both"/>
        <w:rPr>
          <w:b/>
          <w:szCs w:val="24"/>
        </w:rPr>
      </w:pPr>
      <w:r>
        <w:rPr>
          <w:b/>
          <w:szCs w:val="24"/>
        </w:rPr>
        <w:t>Mobiles Sicherheitssystem</w:t>
      </w:r>
      <w:r w:rsidR="002730D2">
        <w:rPr>
          <w:b/>
          <w:szCs w:val="24"/>
        </w:rPr>
        <w:t xml:space="preserve"> </w:t>
      </w:r>
      <w:proofErr w:type="spellStart"/>
      <w:r w:rsidR="002233F8">
        <w:rPr>
          <w:b/>
          <w:szCs w:val="24"/>
        </w:rPr>
        <w:t>SafeCaddy</w:t>
      </w:r>
      <w:proofErr w:type="spellEnd"/>
    </w:p>
    <w:p w14:paraId="3B58A4C0" w14:textId="77777777" w:rsidR="002233F8" w:rsidRPr="002233F8" w:rsidRDefault="002233F8" w:rsidP="00C95826">
      <w:pPr>
        <w:spacing w:line="360" w:lineRule="auto"/>
        <w:jc w:val="both"/>
        <w:rPr>
          <w:bCs/>
          <w:szCs w:val="24"/>
        </w:rPr>
      </w:pPr>
    </w:p>
    <w:p w14:paraId="52B53ADB" w14:textId="77777777" w:rsidR="002233F8" w:rsidRDefault="002233F8" w:rsidP="002233F8">
      <w:pPr>
        <w:spacing w:line="360" w:lineRule="auto"/>
        <w:jc w:val="both"/>
        <w:rPr>
          <w:bCs/>
          <w:szCs w:val="24"/>
        </w:rPr>
      </w:pPr>
      <w:r>
        <w:rPr>
          <w:bCs/>
        </w:rPr>
        <w:t xml:space="preserve">Erstmals ist das </w:t>
      </w:r>
      <w:r w:rsidR="00D26CD5">
        <w:rPr>
          <w:bCs/>
        </w:rPr>
        <w:t xml:space="preserve">neue </w:t>
      </w:r>
      <w:r>
        <w:rPr>
          <w:bCs/>
        </w:rPr>
        <w:t xml:space="preserve">mobile Sicherheitssystem </w:t>
      </w:r>
      <w:proofErr w:type="spellStart"/>
      <w:r w:rsidR="00D26CD5">
        <w:rPr>
          <w:bCs/>
        </w:rPr>
        <w:t>SafeCaddy</w:t>
      </w:r>
      <w:proofErr w:type="spellEnd"/>
      <w:r w:rsidR="00D26CD5">
        <w:rPr>
          <w:bCs/>
        </w:rPr>
        <w:t xml:space="preserve"> </w:t>
      </w:r>
      <w:r>
        <w:rPr>
          <w:bCs/>
        </w:rPr>
        <w:t xml:space="preserve">der Munk Rettungstechnik auf der Eisenwarenmesse vertreten. </w:t>
      </w:r>
      <w:r w:rsidR="00D26CD5">
        <w:rPr>
          <w:rFonts w:cs="Arial"/>
          <w:bCs/>
          <w:color w:val="000000" w:themeColor="text1"/>
        </w:rPr>
        <w:t>E</w:t>
      </w:r>
      <w:r w:rsidR="00D26CD5" w:rsidRPr="002233F8">
        <w:rPr>
          <w:rFonts w:cs="Arial"/>
          <w:bCs/>
          <w:color w:val="000000" w:themeColor="text1"/>
        </w:rPr>
        <w:t xml:space="preserve">s </w:t>
      </w:r>
      <w:r w:rsidRPr="002233F8">
        <w:rPr>
          <w:rFonts w:cs="Arial"/>
          <w:bCs/>
          <w:color w:val="000000" w:themeColor="text1"/>
        </w:rPr>
        <w:t>wurde speziell dafür konzipiert, in Gebäuden, auf Baustellen und auf Veranstaltungen den Brandschutz und die Erste Hilfe zu optimieren</w:t>
      </w:r>
      <w:r w:rsidRPr="002233F8">
        <w:rPr>
          <w:bCs/>
          <w:szCs w:val="24"/>
        </w:rPr>
        <w:t>.</w:t>
      </w:r>
      <w:r>
        <w:rPr>
          <w:bCs/>
          <w:szCs w:val="24"/>
        </w:rPr>
        <w:t xml:space="preserve"> Je nach Ausführung ist der </w:t>
      </w:r>
      <w:proofErr w:type="spellStart"/>
      <w:r>
        <w:rPr>
          <w:bCs/>
          <w:szCs w:val="24"/>
        </w:rPr>
        <w:t>SafeCaddy</w:t>
      </w:r>
      <w:proofErr w:type="spellEnd"/>
      <w:r>
        <w:rPr>
          <w:bCs/>
          <w:szCs w:val="24"/>
        </w:rPr>
        <w:t xml:space="preserve"> unter anderem mit </w:t>
      </w:r>
      <w:r w:rsidR="002730D2">
        <w:rPr>
          <w:bCs/>
          <w:szCs w:val="24"/>
        </w:rPr>
        <w:t xml:space="preserve">Feuerlöschern, </w:t>
      </w:r>
      <w:r>
        <w:rPr>
          <w:bCs/>
          <w:szCs w:val="24"/>
        </w:rPr>
        <w:t xml:space="preserve">einer mobilen Brandmeldeanlage, </w:t>
      </w:r>
      <w:r w:rsidR="002730D2">
        <w:rPr>
          <w:bCs/>
          <w:szCs w:val="24"/>
        </w:rPr>
        <w:t xml:space="preserve">einem großen Erste-Hilfe-Koffer, oder auch einem vollautomatischen Defibrillator ausgestattet. </w:t>
      </w:r>
    </w:p>
    <w:p w14:paraId="0D9FCCFC" w14:textId="77777777" w:rsidR="002233F8" w:rsidRDefault="002233F8" w:rsidP="002233F8">
      <w:pPr>
        <w:spacing w:line="360" w:lineRule="auto"/>
        <w:jc w:val="both"/>
        <w:rPr>
          <w:bCs/>
          <w:szCs w:val="24"/>
        </w:rPr>
      </w:pPr>
    </w:p>
    <w:p w14:paraId="4687A8D4" w14:textId="77777777" w:rsidR="00947C2E" w:rsidRDefault="002233F8" w:rsidP="00C95826">
      <w:pPr>
        <w:spacing w:line="360" w:lineRule="auto"/>
        <w:jc w:val="both"/>
        <w:rPr>
          <w:bCs/>
          <w:szCs w:val="24"/>
        </w:rPr>
      </w:pPr>
      <w:r w:rsidRPr="00855DA6">
        <w:rPr>
          <w:bCs/>
          <w:szCs w:val="24"/>
        </w:rPr>
        <w:t xml:space="preserve">„Mit dem </w:t>
      </w:r>
      <w:proofErr w:type="spellStart"/>
      <w:r w:rsidRPr="00855DA6">
        <w:rPr>
          <w:bCs/>
          <w:szCs w:val="24"/>
        </w:rPr>
        <w:t>SafeCaddy</w:t>
      </w:r>
      <w:proofErr w:type="spellEnd"/>
      <w:r w:rsidRPr="00855DA6">
        <w:rPr>
          <w:bCs/>
          <w:szCs w:val="24"/>
        </w:rPr>
        <w:t xml:space="preserve"> </w:t>
      </w:r>
      <w:r w:rsidR="002730D2" w:rsidRPr="00855DA6">
        <w:rPr>
          <w:bCs/>
          <w:szCs w:val="24"/>
        </w:rPr>
        <w:t xml:space="preserve">haben wir unser Portfolio um eine wichtige Innovation erweitert, die nun in noch mehr Bereichen für Top-Sicherheit sorgt. Und auch unsere Handelspartner freuen sich. Denn mit dem mobilen Sicherheitssystem erschließen sie völlig neue Geschäftsfelder und kurbeln ihre Umsätze weiter an. So schafft der </w:t>
      </w:r>
      <w:proofErr w:type="spellStart"/>
      <w:r w:rsidR="002730D2" w:rsidRPr="00855DA6">
        <w:rPr>
          <w:bCs/>
          <w:szCs w:val="24"/>
        </w:rPr>
        <w:t>SafeCaddy</w:t>
      </w:r>
      <w:proofErr w:type="spellEnd"/>
      <w:r w:rsidR="002730D2" w:rsidRPr="00855DA6">
        <w:rPr>
          <w:bCs/>
          <w:szCs w:val="24"/>
        </w:rPr>
        <w:t xml:space="preserve"> eine echte Win-Win-Situation für alle Beteiligten“, so Munk.</w:t>
      </w:r>
      <w:r w:rsidR="009D0CB0">
        <w:rPr>
          <w:bCs/>
          <w:szCs w:val="24"/>
        </w:rPr>
        <w:t xml:space="preserve"> </w:t>
      </w:r>
    </w:p>
    <w:p w14:paraId="5D649937" w14:textId="77777777" w:rsidR="00855DA6" w:rsidRDefault="00855DA6" w:rsidP="00C95826">
      <w:pPr>
        <w:spacing w:line="360" w:lineRule="auto"/>
        <w:jc w:val="both"/>
      </w:pPr>
    </w:p>
    <w:p w14:paraId="7756C8C4" w14:textId="77777777" w:rsidR="00400F47" w:rsidRPr="003B4BFC" w:rsidRDefault="00400F47" w:rsidP="00400F47">
      <w:pPr>
        <w:spacing w:line="360" w:lineRule="auto"/>
        <w:jc w:val="both"/>
        <w:rPr>
          <w:b/>
          <w:szCs w:val="24"/>
        </w:rPr>
      </w:pPr>
      <w:r w:rsidRPr="003B4BFC">
        <w:rPr>
          <w:b/>
          <w:szCs w:val="24"/>
        </w:rPr>
        <w:t xml:space="preserve">Mit dem </w:t>
      </w:r>
      <w:proofErr w:type="spellStart"/>
      <w:r w:rsidRPr="003B4BFC">
        <w:rPr>
          <w:b/>
          <w:szCs w:val="24"/>
        </w:rPr>
        <w:t>FlexxLift</w:t>
      </w:r>
      <w:proofErr w:type="spellEnd"/>
      <w:r w:rsidRPr="003B4BFC">
        <w:rPr>
          <w:b/>
          <w:szCs w:val="24"/>
        </w:rPr>
        <w:t xml:space="preserve"> auf 4,20 Meter</w:t>
      </w:r>
    </w:p>
    <w:p w14:paraId="5760F5B9" w14:textId="77777777" w:rsidR="00400F47" w:rsidRDefault="00400F47" w:rsidP="00400F47">
      <w:pPr>
        <w:spacing w:line="360" w:lineRule="auto"/>
        <w:jc w:val="both"/>
        <w:rPr>
          <w:bCs/>
          <w:szCs w:val="24"/>
        </w:rPr>
      </w:pPr>
    </w:p>
    <w:p w14:paraId="3DBF910D" w14:textId="77777777" w:rsidR="00706B47" w:rsidRDefault="00400F47" w:rsidP="00400F47">
      <w:pPr>
        <w:spacing w:line="360" w:lineRule="auto"/>
        <w:jc w:val="both"/>
        <w:rPr>
          <w:bCs/>
          <w:szCs w:val="24"/>
        </w:rPr>
      </w:pPr>
      <w:r w:rsidRPr="00826DC8">
        <w:rPr>
          <w:bCs/>
          <w:szCs w:val="24"/>
        </w:rPr>
        <w:t xml:space="preserve">Ein weiteres </w:t>
      </w:r>
      <w:r>
        <w:rPr>
          <w:bCs/>
          <w:szCs w:val="24"/>
        </w:rPr>
        <w:t>H</w:t>
      </w:r>
      <w:r w:rsidRPr="00826DC8">
        <w:rPr>
          <w:bCs/>
          <w:szCs w:val="24"/>
        </w:rPr>
        <w:t xml:space="preserve">ighlight </w:t>
      </w:r>
      <w:r>
        <w:rPr>
          <w:bCs/>
          <w:szCs w:val="24"/>
        </w:rPr>
        <w:t xml:space="preserve">auf </w:t>
      </w:r>
      <w:r w:rsidRPr="00826DC8">
        <w:rPr>
          <w:bCs/>
          <w:szCs w:val="24"/>
        </w:rPr>
        <w:t xml:space="preserve">der </w:t>
      </w:r>
      <w:r>
        <w:rPr>
          <w:bCs/>
          <w:szCs w:val="24"/>
        </w:rPr>
        <w:t>Eisenwarenmesse</w:t>
      </w:r>
      <w:r w:rsidRPr="00826DC8">
        <w:rPr>
          <w:bCs/>
          <w:szCs w:val="24"/>
        </w:rPr>
        <w:t xml:space="preserve"> können die Besucher sogar im Selbstversuch testen: </w:t>
      </w:r>
      <w:r>
        <w:rPr>
          <w:bCs/>
          <w:szCs w:val="24"/>
        </w:rPr>
        <w:t xml:space="preserve">Mit der Kleinsthubarbeitsbühne </w:t>
      </w:r>
      <w:proofErr w:type="spellStart"/>
      <w:r>
        <w:rPr>
          <w:bCs/>
          <w:szCs w:val="24"/>
        </w:rPr>
        <w:t>FlexxLift</w:t>
      </w:r>
      <w:proofErr w:type="spellEnd"/>
      <w:r>
        <w:rPr>
          <w:bCs/>
          <w:szCs w:val="24"/>
        </w:rPr>
        <w:t xml:space="preserve"> kurbeln sie sich am Stand </w:t>
      </w:r>
      <w:r>
        <w:rPr>
          <w:bCs/>
          <w:szCs w:val="24"/>
        </w:rPr>
        <w:lastRenderedPageBreak/>
        <w:t xml:space="preserve">der Munk Günzburger Steigtechnik schnell und sicher auf Arbeitshöhen von bis zu 4,20 Metern. Der </w:t>
      </w:r>
      <w:proofErr w:type="spellStart"/>
      <w:r>
        <w:rPr>
          <w:bCs/>
          <w:szCs w:val="24"/>
        </w:rPr>
        <w:t>FlexxLift</w:t>
      </w:r>
      <w:proofErr w:type="spellEnd"/>
      <w:r>
        <w:rPr>
          <w:bCs/>
          <w:szCs w:val="24"/>
        </w:rPr>
        <w:t xml:space="preserve"> wird ohne Strom leichtgängig über einen ausgeklügelten Kurbelmechanismus angetrieben und lässt sich mobil und völlig ortsunabhängig von einzelnen Personen einsetzen.</w:t>
      </w:r>
    </w:p>
    <w:p w14:paraId="792C6733" w14:textId="77777777" w:rsidR="00434D02" w:rsidRDefault="00434D02" w:rsidP="00400F47">
      <w:pPr>
        <w:spacing w:line="360" w:lineRule="auto"/>
        <w:jc w:val="both"/>
        <w:rPr>
          <w:bCs/>
          <w:szCs w:val="24"/>
        </w:rPr>
      </w:pPr>
    </w:p>
    <w:p w14:paraId="37801AAC" w14:textId="77777777" w:rsidR="00434D02" w:rsidRPr="00C66A38" w:rsidRDefault="00434D02" w:rsidP="00400F47">
      <w:pPr>
        <w:spacing w:line="360" w:lineRule="auto"/>
        <w:jc w:val="both"/>
        <w:rPr>
          <w:b/>
          <w:szCs w:val="24"/>
        </w:rPr>
      </w:pPr>
      <w:proofErr w:type="spellStart"/>
      <w:r w:rsidRPr="00C66A38">
        <w:rPr>
          <w:b/>
          <w:szCs w:val="24"/>
        </w:rPr>
        <w:t>Steigleiterkonfigurator</w:t>
      </w:r>
      <w:proofErr w:type="spellEnd"/>
      <w:r w:rsidRPr="00C66A38">
        <w:rPr>
          <w:b/>
          <w:szCs w:val="24"/>
        </w:rPr>
        <w:t xml:space="preserve"> mit Wandsimulation</w:t>
      </w:r>
    </w:p>
    <w:p w14:paraId="488BF7CC" w14:textId="77777777" w:rsidR="00434D02" w:rsidRDefault="00434D02" w:rsidP="00400F47">
      <w:pPr>
        <w:spacing w:line="360" w:lineRule="auto"/>
        <w:jc w:val="both"/>
        <w:rPr>
          <w:bCs/>
          <w:szCs w:val="24"/>
        </w:rPr>
      </w:pPr>
    </w:p>
    <w:p w14:paraId="3CAE399B" w14:textId="387FB011" w:rsidR="00434D02" w:rsidRPr="00AA3FC6" w:rsidRDefault="00434D02" w:rsidP="00434D02">
      <w:pPr>
        <w:spacing w:line="360" w:lineRule="auto"/>
        <w:jc w:val="both"/>
        <w:rPr>
          <w:szCs w:val="24"/>
        </w:rPr>
      </w:pPr>
      <w:r>
        <w:rPr>
          <w:bCs/>
          <w:szCs w:val="24"/>
        </w:rPr>
        <w:t xml:space="preserve">Als besonderes Highlight präsentiert die Munk </w:t>
      </w:r>
      <w:proofErr w:type="spellStart"/>
      <w:r>
        <w:rPr>
          <w:bCs/>
          <w:szCs w:val="24"/>
        </w:rPr>
        <w:t>Günzburger</w:t>
      </w:r>
      <w:proofErr w:type="spellEnd"/>
      <w:r>
        <w:rPr>
          <w:bCs/>
          <w:szCs w:val="24"/>
        </w:rPr>
        <w:t xml:space="preserve"> Steigtechnik auch den neuen Steigleiter-Konfigurator, der die Anwender unter </w:t>
      </w:r>
      <w:hyperlink r:id="rId8" w:history="1">
        <w:r w:rsidRPr="0099189D">
          <w:rPr>
            <w:rStyle w:val="Hyperlink"/>
            <w:bCs/>
            <w:szCs w:val="24"/>
          </w:rPr>
          <w:t>www.steigtechnik.de/konfigurator</w:t>
        </w:r>
      </w:hyperlink>
      <w:r>
        <w:rPr>
          <w:bCs/>
          <w:szCs w:val="24"/>
        </w:rPr>
        <w:t xml:space="preserve"> zur idealen Lösung führt. Er ist der erste Konfigurator der Branche, mit dem Anwender und Planer die eigene Fassade realitätsnah simulieren und ihre perfekte Steigleiter entwerfen können.</w:t>
      </w:r>
    </w:p>
    <w:p w14:paraId="02E4C9C0" w14:textId="77777777" w:rsidR="00400F47" w:rsidRDefault="00400F47" w:rsidP="00400F47">
      <w:pPr>
        <w:spacing w:line="360" w:lineRule="auto"/>
        <w:jc w:val="both"/>
      </w:pPr>
    </w:p>
    <w:p w14:paraId="1E1C8772" w14:textId="77777777" w:rsidR="00706B47" w:rsidRPr="00C2439C" w:rsidRDefault="00C2439C" w:rsidP="00C95826">
      <w:pPr>
        <w:spacing w:line="360" w:lineRule="auto"/>
        <w:jc w:val="both"/>
        <w:rPr>
          <w:b/>
          <w:bCs/>
        </w:rPr>
      </w:pPr>
      <w:r w:rsidRPr="00C2439C">
        <w:rPr>
          <w:b/>
          <w:bCs/>
        </w:rPr>
        <w:t>Aus der Praxis für die Praxis</w:t>
      </w:r>
    </w:p>
    <w:p w14:paraId="4784D8D6" w14:textId="77777777" w:rsidR="00E73F2C" w:rsidRDefault="00E73F2C" w:rsidP="00E73F2C">
      <w:pPr>
        <w:spacing w:line="360" w:lineRule="auto"/>
        <w:jc w:val="both"/>
        <w:rPr>
          <w:bCs/>
          <w:szCs w:val="24"/>
        </w:rPr>
      </w:pPr>
    </w:p>
    <w:p w14:paraId="4E7F71F8" w14:textId="77777777" w:rsidR="008F7F0A" w:rsidRDefault="008F7F0A" w:rsidP="00F01F38">
      <w:pPr>
        <w:spacing w:line="360" w:lineRule="auto"/>
        <w:jc w:val="both"/>
        <w:rPr>
          <w:bCs/>
          <w:szCs w:val="24"/>
        </w:rPr>
      </w:pPr>
      <w:r>
        <w:rPr>
          <w:bCs/>
          <w:szCs w:val="24"/>
        </w:rPr>
        <w:t>„</w:t>
      </w:r>
      <w:r w:rsidR="00F01F38">
        <w:rPr>
          <w:bCs/>
          <w:szCs w:val="24"/>
        </w:rPr>
        <w:t xml:space="preserve">Das Messemotto ‚Work </w:t>
      </w:r>
      <w:proofErr w:type="spellStart"/>
      <w:r w:rsidR="00F01F38">
        <w:rPr>
          <w:bCs/>
          <w:szCs w:val="24"/>
        </w:rPr>
        <w:t>hard</w:t>
      </w:r>
      <w:proofErr w:type="spellEnd"/>
      <w:r w:rsidR="00F01F38">
        <w:rPr>
          <w:bCs/>
          <w:szCs w:val="24"/>
        </w:rPr>
        <w:t xml:space="preserve">! Rock </w:t>
      </w:r>
      <w:proofErr w:type="spellStart"/>
      <w:r w:rsidR="00F01F38">
        <w:rPr>
          <w:bCs/>
          <w:szCs w:val="24"/>
        </w:rPr>
        <w:t>hard</w:t>
      </w:r>
      <w:proofErr w:type="spellEnd"/>
      <w:r w:rsidR="00F01F38">
        <w:rPr>
          <w:bCs/>
          <w:szCs w:val="24"/>
        </w:rPr>
        <w:t xml:space="preserve">!‘ passt zu uns wie die Faust aufs Auge, denn wir geben seit vielen Jahren wirklich alles, um die Standards für Arbeitssicherheit auf immer neue Höhen zu tragen. Darum </w:t>
      </w:r>
      <w:r w:rsidR="00972620">
        <w:rPr>
          <w:bCs/>
          <w:szCs w:val="24"/>
        </w:rPr>
        <w:t>be</w:t>
      </w:r>
      <w:r w:rsidR="00F01F38">
        <w:rPr>
          <w:bCs/>
          <w:szCs w:val="24"/>
        </w:rPr>
        <w:t xml:space="preserve">ziehen wir </w:t>
      </w:r>
      <w:r>
        <w:rPr>
          <w:bCs/>
          <w:szCs w:val="24"/>
        </w:rPr>
        <w:t xml:space="preserve">für unsere Neuentwicklungen </w:t>
      </w:r>
      <w:r w:rsidR="00F01F38">
        <w:rPr>
          <w:bCs/>
          <w:szCs w:val="24"/>
        </w:rPr>
        <w:t xml:space="preserve">auch stets </w:t>
      </w:r>
      <w:r>
        <w:rPr>
          <w:bCs/>
          <w:szCs w:val="24"/>
        </w:rPr>
        <w:t xml:space="preserve">die Wünsche und Problemstellungen von Anwendern aus der Praxis </w:t>
      </w:r>
      <w:r w:rsidR="00972620">
        <w:rPr>
          <w:bCs/>
          <w:szCs w:val="24"/>
        </w:rPr>
        <w:t>ein</w:t>
      </w:r>
      <w:r>
        <w:rPr>
          <w:bCs/>
          <w:szCs w:val="24"/>
        </w:rPr>
        <w:t>. So schaffen wir es immer wieder</w:t>
      </w:r>
      <w:r w:rsidR="00D26CD5">
        <w:rPr>
          <w:bCs/>
          <w:szCs w:val="24"/>
        </w:rPr>
        <w:t xml:space="preserve"> aufs Neue</w:t>
      </w:r>
      <w:r>
        <w:rPr>
          <w:bCs/>
          <w:szCs w:val="24"/>
        </w:rPr>
        <w:t xml:space="preserve">, den Profis in ihrem Arbeitsalltag einen echten Mehrwert zu bieten“, sagt Ferdinand Munk.  </w:t>
      </w:r>
    </w:p>
    <w:p w14:paraId="0A4403F9" w14:textId="77777777" w:rsidR="00E73F2C" w:rsidRDefault="00E73F2C" w:rsidP="00E73F2C">
      <w:pPr>
        <w:spacing w:line="360" w:lineRule="auto"/>
        <w:jc w:val="both"/>
        <w:rPr>
          <w:bCs/>
          <w:szCs w:val="24"/>
        </w:rPr>
      </w:pPr>
    </w:p>
    <w:p w14:paraId="6D81BC70" w14:textId="4BFB8657" w:rsidR="00DE51AA" w:rsidRDefault="00E73F2C" w:rsidP="00931DCF">
      <w:pPr>
        <w:spacing w:line="360" w:lineRule="auto"/>
        <w:jc w:val="both"/>
        <w:rPr>
          <w:bCs/>
          <w:szCs w:val="24"/>
        </w:rPr>
      </w:pPr>
      <w:r>
        <w:rPr>
          <w:bCs/>
          <w:szCs w:val="24"/>
        </w:rPr>
        <w:t xml:space="preserve">Am Stand können sich die Besucherinnen und Besucher der Eisenwarenmesse außerdem über das neue Schulungskonzept oder auch die Termine für die Roadshows der Munk </w:t>
      </w:r>
      <w:proofErr w:type="spellStart"/>
      <w:r>
        <w:rPr>
          <w:bCs/>
          <w:szCs w:val="24"/>
        </w:rPr>
        <w:t>Günzburger</w:t>
      </w:r>
      <w:proofErr w:type="spellEnd"/>
      <w:r>
        <w:rPr>
          <w:bCs/>
          <w:szCs w:val="24"/>
        </w:rPr>
        <w:t xml:space="preserve"> Steigtechnik</w:t>
      </w:r>
      <w:r w:rsidR="00434D02">
        <w:rPr>
          <w:bCs/>
          <w:szCs w:val="24"/>
        </w:rPr>
        <w:t xml:space="preserve"> und</w:t>
      </w:r>
      <w:r>
        <w:rPr>
          <w:bCs/>
          <w:szCs w:val="24"/>
        </w:rPr>
        <w:t xml:space="preserve"> die Produkte der Munk Rettungstechnik </w:t>
      </w:r>
      <w:r w:rsidR="00434D02">
        <w:rPr>
          <w:bCs/>
          <w:szCs w:val="24"/>
        </w:rPr>
        <w:t>informieren</w:t>
      </w:r>
      <w:r w:rsidR="00931DCF">
        <w:rPr>
          <w:bCs/>
          <w:szCs w:val="24"/>
        </w:rPr>
        <w:t xml:space="preserve"> – und genauso über die umfangreichen After-Sales-Dienstleistungen des Geschäftsbereichs Munk Service und die funktionalen, ausgeklügelten Profilsysteme der Munk Profiltechnik für individuelle und professionelle Konfigurationen.</w:t>
      </w:r>
    </w:p>
    <w:p w14:paraId="25271531" w14:textId="77777777" w:rsidR="00E51DCC" w:rsidRDefault="00E51DCC" w:rsidP="006B32E0">
      <w:pPr>
        <w:spacing w:line="360" w:lineRule="auto"/>
        <w:jc w:val="both"/>
      </w:pPr>
    </w:p>
    <w:p w14:paraId="6764C00E" w14:textId="77777777" w:rsidR="00FF4F06" w:rsidRPr="00276E16" w:rsidRDefault="00FF4F06" w:rsidP="00E3393F">
      <w:pPr>
        <w:spacing w:after="200" w:line="276" w:lineRule="auto"/>
        <w:jc w:val="both"/>
        <w:rPr>
          <w:rFonts w:eastAsia="MS Mincho"/>
          <w:b/>
          <w:iCs/>
          <w:color w:val="000000" w:themeColor="text1"/>
        </w:rPr>
      </w:pPr>
      <w:r w:rsidRPr="00276E16">
        <w:rPr>
          <w:rFonts w:eastAsia="MS Mincho"/>
          <w:b/>
          <w:iCs/>
          <w:color w:val="000000" w:themeColor="text1"/>
        </w:rPr>
        <w:t>Über die Munk Günzburger Steigtechnik und die Munk Group:</w:t>
      </w:r>
    </w:p>
    <w:p w14:paraId="1F28CF53" w14:textId="77777777" w:rsidR="00FF4F06" w:rsidRDefault="00FF4F06" w:rsidP="00FF4F06">
      <w:pPr>
        <w:spacing w:line="360" w:lineRule="auto"/>
        <w:jc w:val="both"/>
        <w:rPr>
          <w:rFonts w:eastAsia="Lucida Grande" w:cs="Arial"/>
          <w:bCs/>
          <w:color w:val="000000" w:themeColor="text1"/>
          <w:lang w:eastAsia="ar-SA"/>
        </w:rPr>
      </w:pPr>
      <w:r w:rsidRPr="00276E16">
        <w:rPr>
          <w:rFonts w:eastAsia="Lucida Grande" w:cs="Arial"/>
          <w:bCs/>
          <w:color w:val="000000" w:themeColor="text1"/>
          <w:lang w:eastAsia="ar-SA"/>
        </w:rPr>
        <w:t xml:space="preserve">Die Munk Günzburger Steigtechnik repräsentiert den Geschäftsbereich Steigtechnik innerhalb des Familienunternehmens Munk Group mit Sitz in Günzburg (Bayern). </w:t>
      </w:r>
      <w:r>
        <w:rPr>
          <w:rFonts w:eastAsia="Lucida Grande" w:cs="Arial"/>
          <w:bCs/>
          <w:color w:val="000000" w:themeColor="text1"/>
          <w:lang w:eastAsia="ar-SA"/>
        </w:rPr>
        <w:t xml:space="preserve">Ganz </w:t>
      </w:r>
      <w:r>
        <w:rPr>
          <w:rFonts w:eastAsia="Lucida Grande" w:cs="Arial"/>
          <w:bCs/>
          <w:color w:val="000000" w:themeColor="text1"/>
          <w:lang w:eastAsia="ar-SA"/>
        </w:rPr>
        <w:lastRenderedPageBreak/>
        <w:t xml:space="preserve">nach dem Motto „Eine Familie. Ein Name. Eine Mission“ wird sie in mittlerweile vierter und fünfter Generation von der Familie Munk geführt. </w:t>
      </w:r>
    </w:p>
    <w:p w14:paraId="7BA66EC0" w14:textId="77777777" w:rsidR="00FF4F06" w:rsidRDefault="00FF4F06" w:rsidP="00FF4F06">
      <w:pPr>
        <w:spacing w:line="360" w:lineRule="auto"/>
        <w:jc w:val="both"/>
        <w:rPr>
          <w:rFonts w:eastAsia="Lucida Grande" w:cs="Arial"/>
          <w:bCs/>
          <w:color w:val="000000" w:themeColor="text1"/>
          <w:lang w:eastAsia="ar-SA"/>
        </w:rPr>
      </w:pPr>
    </w:p>
    <w:p w14:paraId="3AF3C685" w14:textId="77777777" w:rsidR="00FF4F06" w:rsidRPr="00276E16" w:rsidRDefault="00FF4F06" w:rsidP="00FF4F06">
      <w:pPr>
        <w:spacing w:line="360" w:lineRule="auto"/>
        <w:jc w:val="both"/>
        <w:rPr>
          <w:rFonts w:eastAsia="Lucida Grande" w:cs="Arial"/>
          <w:bCs/>
          <w:color w:val="000000" w:themeColor="text1"/>
          <w:lang w:eastAsia="ar-SA"/>
        </w:rPr>
      </w:pPr>
      <w:r w:rsidRPr="00276E16">
        <w:rPr>
          <w:rFonts w:eastAsia="Lucida Grande" w:cs="Arial"/>
          <w:bCs/>
          <w:color w:val="000000" w:themeColor="text1"/>
          <w:lang w:eastAsia="ar-SA"/>
        </w:rPr>
        <w:t xml:space="preserve">Die Munk Günzburger Steigtechnik steht für Sicherheit </w:t>
      </w:r>
      <w:proofErr w:type="spellStart"/>
      <w:r w:rsidRPr="00276E16">
        <w:rPr>
          <w:rFonts w:eastAsia="Lucida Grande" w:cs="Arial"/>
          <w:bCs/>
          <w:color w:val="000000" w:themeColor="text1"/>
          <w:lang w:eastAsia="ar-SA"/>
        </w:rPr>
        <w:t>made</w:t>
      </w:r>
      <w:proofErr w:type="spellEnd"/>
      <w:r w:rsidRPr="00276E16">
        <w:rPr>
          <w:rFonts w:eastAsia="Lucida Grande" w:cs="Arial"/>
          <w:bCs/>
          <w:color w:val="000000" w:themeColor="text1"/>
          <w:lang w:eastAsia="ar-SA"/>
        </w:rPr>
        <w:t xml:space="preserve"> in Germany und zählt zu den bedeutendsten Anbietern von Steigtechnik aller Art. Ihr Standardsortiment umfasst über 2.500 Produkte und reicht von Leitern für den gewerblichen, öffentlichen und privaten Gebrauch über Rollgerüste, Podeste, Treppen und Überstiege bis hin zu maßgefertigten Sonderkonstruktionen. Dazu zählen etwa Arbeits- und Wartungsbühnen, Dockanlagen, Laufstege und Montageplattformen, die im Zeitalter der Digitalisierung über modernste Steuerungstechnik auch automatisiert an die jeweilige Umgebung angepasst werden können.</w:t>
      </w:r>
    </w:p>
    <w:p w14:paraId="35139F14" w14:textId="77777777" w:rsidR="00FF4F06" w:rsidRPr="00276E16" w:rsidRDefault="00FF4F06" w:rsidP="00FF4F06">
      <w:pPr>
        <w:spacing w:line="360" w:lineRule="auto"/>
        <w:jc w:val="both"/>
        <w:rPr>
          <w:rFonts w:eastAsia="Lucida Grande" w:cs="Arial"/>
          <w:bCs/>
          <w:color w:val="000000" w:themeColor="text1"/>
          <w:lang w:eastAsia="ar-SA"/>
        </w:rPr>
      </w:pPr>
    </w:p>
    <w:p w14:paraId="4CCA9609" w14:textId="77777777" w:rsidR="00FF4F06" w:rsidRPr="00E2209D" w:rsidRDefault="00FF4F06" w:rsidP="00FF4F06">
      <w:pPr>
        <w:spacing w:line="360" w:lineRule="auto"/>
        <w:jc w:val="both"/>
        <w:rPr>
          <w:rFonts w:eastAsia="Lucida Grande" w:cs="Arial"/>
          <w:bCs/>
          <w:color w:val="000000" w:themeColor="text1"/>
          <w:lang w:eastAsia="ar-SA"/>
        </w:rPr>
      </w:pPr>
      <w:r w:rsidRPr="00276E16">
        <w:rPr>
          <w:rFonts w:eastAsia="Lucida Grande" w:cs="Arial"/>
          <w:bCs/>
          <w:color w:val="000000" w:themeColor="text1"/>
          <w:lang w:eastAsia="ar-SA"/>
        </w:rPr>
        <w:t xml:space="preserve">Die Munk Günzburger Steigtechnik ist </w:t>
      </w:r>
      <w:r>
        <w:rPr>
          <w:rFonts w:eastAsia="Lucida Grande" w:cs="Arial"/>
          <w:bCs/>
          <w:color w:val="000000" w:themeColor="text1"/>
          <w:lang w:eastAsia="ar-SA"/>
        </w:rPr>
        <w:t xml:space="preserve">damit </w:t>
      </w:r>
      <w:r w:rsidRPr="00276E16">
        <w:rPr>
          <w:rFonts w:eastAsia="Lucida Grande" w:cs="Arial"/>
          <w:bCs/>
          <w:color w:val="000000" w:themeColor="text1"/>
          <w:lang w:eastAsia="ar-SA"/>
        </w:rPr>
        <w:t>die tragende Säule und der wichtigste Geschäftsbereich der Munk Group</w:t>
      </w:r>
      <w:r>
        <w:rPr>
          <w:rFonts w:eastAsia="Lucida Grande" w:cs="Arial"/>
          <w:bCs/>
          <w:color w:val="000000" w:themeColor="text1"/>
          <w:lang w:eastAsia="ar-SA"/>
        </w:rPr>
        <w:t xml:space="preserve">. </w:t>
      </w:r>
      <w:r w:rsidRPr="00276E16">
        <w:rPr>
          <w:color w:val="000000" w:themeColor="text1"/>
          <w:szCs w:val="24"/>
        </w:rPr>
        <w:t>Im Geschäftsbereich Munk Rettungstechnik bietet das Traditionsunternehmen Steigtechnik und Transportlogistik für den Brand-, Rettungs- und Katastropheneinsatz an. Dazu zählen zum Beispiel Multifunktions-, Steck</w:t>
      </w:r>
      <w:r>
        <w:rPr>
          <w:color w:val="000000" w:themeColor="text1"/>
          <w:szCs w:val="24"/>
        </w:rPr>
        <w:t>-</w:t>
      </w:r>
      <w:r w:rsidRPr="00276E16">
        <w:rPr>
          <w:color w:val="000000" w:themeColor="text1"/>
          <w:szCs w:val="24"/>
        </w:rPr>
        <w:t xml:space="preserve"> und Schiebeleitern, Rettungsplattformen, Werkzeugkästen, Gerätehausausstattung sowie eine Vielzahl an Rollcontainern.</w:t>
      </w:r>
      <w:r w:rsidRPr="00276E16">
        <w:rPr>
          <w:rFonts w:eastAsia="Lucida Grande" w:cs="Arial"/>
          <w:bCs/>
          <w:color w:val="000000" w:themeColor="text1"/>
          <w:lang w:eastAsia="ar-SA"/>
        </w:rPr>
        <w:t xml:space="preserve"> Im </w:t>
      </w:r>
      <w:r w:rsidRPr="00976D7B">
        <w:rPr>
          <w:rFonts w:eastAsia="Lucida Grande" w:cs="Arial"/>
          <w:bCs/>
          <w:color w:val="000000" w:themeColor="text1"/>
          <w:lang w:eastAsia="ar-SA"/>
        </w:rPr>
        <w:t xml:space="preserve">Geschäftsfeld Munk Service bündelt die Munk Group die Bereiche Montage, Prüfung, Reparatur und Wartung von Steig- und Rettungstechnik sowie Seminare. </w:t>
      </w:r>
      <w:r w:rsidRPr="00976D7B">
        <w:rPr>
          <w:rFonts w:eastAsia="Lucida Grande" w:cs="Arial"/>
          <w:bCs/>
          <w:lang w:eastAsia="ar-SA"/>
        </w:rPr>
        <w:t>Der jüngste Geschäftsbereich Munk Profiltechnik bietet mit einem funktionalen und ausgeklügelten Profilsystem eine hochwertige Technologie für individuelle und professionelle Konfigurationen.</w:t>
      </w:r>
    </w:p>
    <w:p w14:paraId="12EAB3F5" w14:textId="77777777" w:rsidR="00FF4F06" w:rsidRPr="00976D7B" w:rsidRDefault="00FF4F06" w:rsidP="00FF4F06">
      <w:pPr>
        <w:spacing w:line="360" w:lineRule="auto"/>
        <w:jc w:val="both"/>
        <w:rPr>
          <w:rFonts w:eastAsia="Lucida Grande" w:cs="Arial"/>
          <w:bCs/>
          <w:lang w:eastAsia="ar-SA"/>
        </w:rPr>
      </w:pPr>
    </w:p>
    <w:p w14:paraId="51068BEE" w14:textId="77777777" w:rsidR="00FF4F06" w:rsidRDefault="00FF4F06" w:rsidP="00FF4F06">
      <w:pPr>
        <w:spacing w:line="360" w:lineRule="auto"/>
        <w:jc w:val="both"/>
        <w:rPr>
          <w:rFonts w:eastAsia="Lucida Grande" w:cs="Arial"/>
          <w:bCs/>
          <w:lang w:eastAsia="ar-SA"/>
        </w:rPr>
      </w:pPr>
      <w:r w:rsidRPr="00E055A4">
        <w:rPr>
          <w:rFonts w:eastAsia="Lucida Grande" w:cs="Arial"/>
          <w:bCs/>
          <w:lang w:eastAsia="ar-SA"/>
        </w:rPr>
        <w:t xml:space="preserve">Die Munk Group macht immer wieder mit neuen Ideen auf sich aufmerksam, die den Kunden echte Mehrwerte in der Praxis bieten. </w:t>
      </w:r>
      <w:r w:rsidRPr="00712DD6">
        <w:rPr>
          <w:rFonts w:eastAsia="Lucida Grande" w:cs="Arial"/>
          <w:bCs/>
          <w:lang w:eastAsia="ar-SA"/>
        </w:rPr>
        <w:t>Sie ist mit dem Audit „Beruf und Familie“ zertifiziert und wurde bereits vielfach für ihre Innovationen</w:t>
      </w:r>
      <w:r w:rsidRPr="00E055A4">
        <w:rPr>
          <w:rFonts w:eastAsia="Lucida Grande" w:cs="Arial"/>
          <w:bCs/>
          <w:lang w:eastAsia="ar-SA"/>
        </w:rPr>
        <w:t>, ihre wirtschaftliche Entwicklung, ihr verantwortungsbewusstes sowie nachhaltiges Handeln und als familienfreundlicher Arbeitgeber ausgezeichnet</w:t>
      </w:r>
      <w:r>
        <w:rPr>
          <w:rFonts w:eastAsia="Lucida Grande" w:cs="Arial"/>
          <w:bCs/>
          <w:lang w:eastAsia="ar-SA"/>
        </w:rPr>
        <w:t>. Der Freistaat Bayern ehrte das Unternehmen 2023 erneut mit dem Preis Bayerns Best 50.</w:t>
      </w:r>
    </w:p>
    <w:p w14:paraId="0332FFB5" w14:textId="77777777" w:rsidR="00FF4F06" w:rsidRPr="00276E16" w:rsidRDefault="00FF4F06" w:rsidP="00FF4F06">
      <w:pPr>
        <w:spacing w:line="360" w:lineRule="auto"/>
        <w:jc w:val="both"/>
        <w:rPr>
          <w:rFonts w:eastAsia="Lucida Grande" w:cs="Arial"/>
          <w:bCs/>
          <w:color w:val="000000" w:themeColor="text1"/>
          <w:lang w:eastAsia="ar-SA"/>
        </w:rPr>
      </w:pPr>
    </w:p>
    <w:p w14:paraId="568878DA" w14:textId="77777777" w:rsidR="00FF4F06" w:rsidRDefault="00FF4F06" w:rsidP="00FF4F06">
      <w:pPr>
        <w:spacing w:line="360" w:lineRule="auto"/>
        <w:jc w:val="both"/>
      </w:pPr>
      <w:r w:rsidRPr="00276E16">
        <w:rPr>
          <w:rFonts w:eastAsia="Lucida Grande" w:cs="Arial"/>
          <w:bCs/>
          <w:color w:val="000000" w:themeColor="text1"/>
          <w:lang w:eastAsia="ar-SA"/>
        </w:rPr>
        <w:t xml:space="preserve">Die Munk Group fertigt ausnahmslos in ihrem Heimat-Landkreis Günzburg. Sie wurde zudem als erster Anbieter überhaupt bereits im Jahr 2010 vom TÜV Nord mit dem zertifizierten Herkunftsnachweis „Made in Germany“ auditiert und gewährt auf alle </w:t>
      </w:r>
      <w:r w:rsidRPr="00276E16">
        <w:rPr>
          <w:rFonts w:eastAsia="Lucida Grande" w:cs="Arial"/>
          <w:bCs/>
          <w:color w:val="000000" w:themeColor="text1"/>
          <w:lang w:eastAsia="ar-SA"/>
        </w:rPr>
        <w:lastRenderedPageBreak/>
        <w:t xml:space="preserve">Serienprodukte </w:t>
      </w:r>
      <w:proofErr w:type="spellStart"/>
      <w:r w:rsidRPr="00276E16">
        <w:rPr>
          <w:rFonts w:eastAsia="Lucida Grande" w:cs="Arial"/>
          <w:bCs/>
          <w:color w:val="000000" w:themeColor="text1"/>
          <w:lang w:eastAsia="ar-SA"/>
        </w:rPr>
        <w:t>made</w:t>
      </w:r>
      <w:proofErr w:type="spellEnd"/>
      <w:r w:rsidRPr="00276E16">
        <w:rPr>
          <w:rFonts w:eastAsia="Lucida Grande" w:cs="Arial"/>
          <w:bCs/>
          <w:color w:val="000000" w:themeColor="text1"/>
          <w:lang w:eastAsia="ar-SA"/>
        </w:rPr>
        <w:t xml:space="preserve"> in Germany eine Garantie von 15 Jahren. Die Munk Group beschäftigt an ihrem Sitz in Günzburg und am Standort </w:t>
      </w:r>
      <w:r>
        <w:rPr>
          <w:rFonts w:eastAsia="Lucida Grande" w:cs="Arial"/>
          <w:bCs/>
          <w:color w:val="000000" w:themeColor="text1"/>
          <w:lang w:eastAsia="ar-SA"/>
        </w:rPr>
        <w:t xml:space="preserve">des Geschäftsbereiches Munk Rettungstechnik in </w:t>
      </w:r>
      <w:r w:rsidRPr="00276E16">
        <w:rPr>
          <w:rFonts w:eastAsia="Lucida Grande" w:cs="Arial"/>
          <w:bCs/>
          <w:color w:val="000000" w:themeColor="text1"/>
          <w:lang w:eastAsia="ar-SA"/>
        </w:rPr>
        <w:t xml:space="preserve">Leipheim </w:t>
      </w:r>
      <w:r>
        <w:rPr>
          <w:rFonts w:eastAsia="Lucida Grande" w:cs="Arial"/>
          <w:bCs/>
          <w:color w:val="000000" w:themeColor="text1"/>
          <w:lang w:eastAsia="ar-SA"/>
        </w:rPr>
        <w:t xml:space="preserve">über </w:t>
      </w:r>
      <w:r w:rsidRPr="00276E16">
        <w:rPr>
          <w:rFonts w:eastAsia="Lucida Grande" w:cs="Arial"/>
          <w:bCs/>
          <w:color w:val="000000" w:themeColor="text1"/>
          <w:lang w:eastAsia="ar-SA"/>
        </w:rPr>
        <w:t>400 Mitarbeitende</w:t>
      </w:r>
      <w:r>
        <w:rPr>
          <w:rFonts w:eastAsia="Lucida Grande" w:cs="Arial"/>
          <w:bCs/>
          <w:color w:val="000000" w:themeColor="text1"/>
          <w:lang w:eastAsia="ar-SA"/>
        </w:rPr>
        <w:t xml:space="preserve">. </w:t>
      </w:r>
      <w:r w:rsidRPr="009B5844">
        <w:rPr>
          <w:rFonts w:eastAsia="Lucida Grande" w:cs="Arial"/>
          <w:bCs/>
          <w:color w:val="000000" w:themeColor="text1"/>
          <w:lang w:eastAsia="ar-SA"/>
        </w:rPr>
        <w:t>Sie ist in Deutschland mit 13 Vertriebsbüros und einer eigenen Niederlassung in Österreich vertreten. Das Unternehmen investierte in den vergangenen drei Jahren rund 30 Millionen Euro in den Auf- und Ausbau ihrer Standorte.</w:t>
      </w:r>
    </w:p>
    <w:p w14:paraId="4C912295" w14:textId="77777777" w:rsidR="00DE7F1C" w:rsidRDefault="00DE7F1C" w:rsidP="00DE7F1C">
      <w:pPr>
        <w:spacing w:line="360" w:lineRule="auto"/>
        <w:jc w:val="both"/>
      </w:pPr>
    </w:p>
    <w:p w14:paraId="76E8815F" w14:textId="77777777" w:rsidR="00DE7F1C" w:rsidRPr="009C7594" w:rsidRDefault="00DE7F1C" w:rsidP="00DE7F1C">
      <w:pPr>
        <w:pStyle w:val="Textkrper"/>
        <w:spacing w:line="360" w:lineRule="auto"/>
        <w:rPr>
          <w:sz w:val="22"/>
          <w:szCs w:val="22"/>
        </w:rPr>
      </w:pPr>
      <w:r w:rsidRPr="009C7594">
        <w:rPr>
          <w:sz w:val="22"/>
          <w:szCs w:val="22"/>
        </w:rPr>
        <w:t>Ihre Rückfragen beantworten gern:</w:t>
      </w:r>
    </w:p>
    <w:p w14:paraId="50B81225" w14:textId="77777777" w:rsidR="00DE7F1C" w:rsidRPr="009C7594" w:rsidRDefault="00DE7F1C" w:rsidP="00DE7F1C">
      <w:pPr>
        <w:pStyle w:val="Textkrper"/>
        <w:spacing w:line="360" w:lineRule="auto"/>
        <w:rPr>
          <w:b w:val="0"/>
          <w:sz w:val="22"/>
          <w:szCs w:val="22"/>
        </w:rPr>
      </w:pPr>
      <w:r w:rsidRPr="009C7594">
        <w:rPr>
          <w:b w:val="0"/>
          <w:sz w:val="22"/>
          <w:szCs w:val="22"/>
        </w:rPr>
        <w:t>Bettina Sauter</w:t>
      </w:r>
      <w:r>
        <w:rPr>
          <w:b w:val="0"/>
          <w:sz w:val="22"/>
          <w:szCs w:val="22"/>
        </w:rPr>
        <w:t>-Kueres</w:t>
      </w:r>
    </w:p>
    <w:p w14:paraId="409D0037" w14:textId="77777777" w:rsidR="00DE7F1C" w:rsidRPr="009C7594" w:rsidRDefault="00DE7F1C" w:rsidP="00DE7F1C">
      <w:pPr>
        <w:pStyle w:val="Textkrper"/>
        <w:spacing w:line="360" w:lineRule="auto"/>
        <w:rPr>
          <w:b w:val="0"/>
          <w:sz w:val="22"/>
          <w:szCs w:val="22"/>
        </w:rPr>
      </w:pPr>
      <w:r>
        <w:rPr>
          <w:b w:val="0"/>
          <w:sz w:val="22"/>
          <w:szCs w:val="22"/>
        </w:rPr>
        <w:t>MUNK Group</w:t>
      </w:r>
    </w:p>
    <w:p w14:paraId="621E1199" w14:textId="77777777" w:rsidR="00DE7F1C" w:rsidRPr="009C7594" w:rsidRDefault="00DE7F1C" w:rsidP="00DE7F1C">
      <w:pPr>
        <w:pStyle w:val="Textkrper"/>
        <w:spacing w:line="360" w:lineRule="auto"/>
        <w:rPr>
          <w:b w:val="0"/>
          <w:sz w:val="22"/>
          <w:szCs w:val="22"/>
        </w:rPr>
      </w:pPr>
      <w:r w:rsidRPr="009C7594">
        <w:rPr>
          <w:b w:val="0"/>
          <w:sz w:val="22"/>
          <w:szCs w:val="22"/>
        </w:rPr>
        <w:t>Rudolf-Diesel-Str. 23</w:t>
      </w:r>
    </w:p>
    <w:p w14:paraId="36960FB2" w14:textId="77777777" w:rsidR="00DE7F1C" w:rsidRPr="009C7594" w:rsidRDefault="00DE7F1C" w:rsidP="00DE7F1C">
      <w:pPr>
        <w:pStyle w:val="Textkrper"/>
        <w:spacing w:line="360" w:lineRule="auto"/>
        <w:rPr>
          <w:b w:val="0"/>
          <w:sz w:val="22"/>
          <w:szCs w:val="22"/>
        </w:rPr>
      </w:pPr>
      <w:r w:rsidRPr="009C7594">
        <w:rPr>
          <w:b w:val="0"/>
          <w:sz w:val="22"/>
          <w:szCs w:val="22"/>
        </w:rPr>
        <w:t>89312 Günzburg</w:t>
      </w:r>
    </w:p>
    <w:p w14:paraId="35E4F5D5" w14:textId="77777777" w:rsidR="00DE7F1C" w:rsidRPr="009C7594" w:rsidRDefault="00DE7F1C" w:rsidP="00DE7F1C">
      <w:pPr>
        <w:pStyle w:val="Textkrper"/>
        <w:spacing w:line="360" w:lineRule="auto"/>
        <w:rPr>
          <w:b w:val="0"/>
          <w:sz w:val="22"/>
          <w:szCs w:val="22"/>
        </w:rPr>
      </w:pPr>
      <w:r w:rsidRPr="009C7594">
        <w:rPr>
          <w:b w:val="0"/>
          <w:sz w:val="22"/>
          <w:szCs w:val="22"/>
        </w:rPr>
        <w:t>Phone +49 (0) 8221/36 16-01</w:t>
      </w:r>
    </w:p>
    <w:p w14:paraId="2BB7C1E0" w14:textId="77777777" w:rsidR="00DE7F1C" w:rsidRPr="009C7594" w:rsidRDefault="00DE7F1C" w:rsidP="00DE7F1C">
      <w:pPr>
        <w:pStyle w:val="Textkrper"/>
        <w:spacing w:line="360" w:lineRule="auto"/>
        <w:rPr>
          <w:b w:val="0"/>
          <w:sz w:val="22"/>
          <w:szCs w:val="22"/>
        </w:rPr>
      </w:pPr>
      <w:r w:rsidRPr="009C7594">
        <w:rPr>
          <w:b w:val="0"/>
          <w:sz w:val="22"/>
          <w:szCs w:val="22"/>
        </w:rPr>
        <w:t>Fax: +49 (0) 8221/36 16-83</w:t>
      </w:r>
    </w:p>
    <w:p w14:paraId="43956B84" w14:textId="77777777" w:rsidR="00DE7F1C" w:rsidRDefault="00DE7F1C" w:rsidP="00DE7F1C">
      <w:pPr>
        <w:rPr>
          <w:rFonts w:ascii="Times New Roman" w:eastAsia="Times New Roman" w:hAnsi="Times New Roman"/>
        </w:rPr>
      </w:pPr>
      <w:r w:rsidRPr="009C7594">
        <w:t xml:space="preserve">E-Mail: </w:t>
      </w:r>
      <w:hyperlink r:id="rId9" w:tgtFrame="_blank" w:tooltip="E-Mail an b.sauter-kueres@munk-group.de senden" w:history="1">
        <w:r>
          <w:rPr>
            <w:rStyle w:val="Hyperlink"/>
            <w:rFonts w:ascii="Roboto" w:hAnsi="Roboto"/>
          </w:rPr>
          <w:t>b.sauter-kueres@munk-group.de</w:t>
        </w:r>
      </w:hyperlink>
    </w:p>
    <w:p w14:paraId="564A892F" w14:textId="77777777" w:rsidR="00EF76B7" w:rsidRPr="00D16146" w:rsidRDefault="00EF76B7" w:rsidP="00EF76B7">
      <w:pPr>
        <w:spacing w:line="360" w:lineRule="auto"/>
      </w:pPr>
    </w:p>
    <w:p w14:paraId="047DAEF0" w14:textId="77777777" w:rsidR="00F13B59" w:rsidRPr="00D16146" w:rsidRDefault="00F13B59" w:rsidP="00EF76B7">
      <w:pPr>
        <w:spacing w:line="360" w:lineRule="auto"/>
      </w:pPr>
    </w:p>
    <w:p w14:paraId="64ACDF03" w14:textId="77777777" w:rsidR="00EF76B7" w:rsidRPr="00D16146" w:rsidRDefault="003C5C47" w:rsidP="00EF76B7">
      <w:pPr>
        <w:spacing w:line="360" w:lineRule="auto"/>
      </w:pPr>
      <w:r w:rsidRPr="00D16146">
        <w:t>Ingo Jensen</w:t>
      </w:r>
    </w:p>
    <w:p w14:paraId="56F46E46" w14:textId="77777777" w:rsidR="00EF76B7" w:rsidRPr="00376A9A" w:rsidRDefault="00EF76B7" w:rsidP="00EF76B7">
      <w:pPr>
        <w:spacing w:line="360" w:lineRule="auto"/>
      </w:pPr>
      <w:r w:rsidRPr="00376A9A">
        <w:t>Jensen media GmbH</w:t>
      </w:r>
    </w:p>
    <w:p w14:paraId="7A375AC1" w14:textId="77777777" w:rsidR="00EF76B7" w:rsidRPr="00376A9A" w:rsidRDefault="00EF76B7" w:rsidP="00EF76B7">
      <w:pPr>
        <w:spacing w:line="360" w:lineRule="auto"/>
      </w:pPr>
      <w:proofErr w:type="spellStart"/>
      <w:r w:rsidRPr="00376A9A">
        <w:t>Hemmerlestr</w:t>
      </w:r>
      <w:proofErr w:type="spellEnd"/>
      <w:r w:rsidRPr="00376A9A">
        <w:t>. 4</w:t>
      </w:r>
    </w:p>
    <w:p w14:paraId="38A18A76" w14:textId="77777777" w:rsidR="00EF76B7" w:rsidRPr="00376A9A" w:rsidRDefault="00EF76B7" w:rsidP="00EF76B7">
      <w:pPr>
        <w:spacing w:line="360" w:lineRule="auto"/>
      </w:pPr>
      <w:r w:rsidRPr="00376A9A">
        <w:t>87700 Memmingen</w:t>
      </w:r>
    </w:p>
    <w:p w14:paraId="28499D5F" w14:textId="77777777" w:rsidR="00EF76B7" w:rsidRPr="00376A9A" w:rsidRDefault="00EF76B7" w:rsidP="00EF76B7">
      <w:pPr>
        <w:spacing w:line="360" w:lineRule="auto"/>
      </w:pPr>
      <w:r w:rsidRPr="00376A9A">
        <w:t xml:space="preserve">Telefon +49 (0) 8331/99188-0 </w:t>
      </w:r>
    </w:p>
    <w:p w14:paraId="2B270A73" w14:textId="77777777" w:rsidR="00EF76B7" w:rsidRPr="00376A9A" w:rsidRDefault="00EF76B7" w:rsidP="00EF76B7">
      <w:pPr>
        <w:spacing w:line="360" w:lineRule="auto"/>
      </w:pPr>
      <w:r w:rsidRPr="00376A9A">
        <w:t>Fax +49 (0) 8331/99188-10</w:t>
      </w:r>
    </w:p>
    <w:p w14:paraId="13C89574" w14:textId="77777777" w:rsidR="00EF76B7" w:rsidRPr="00376A9A" w:rsidRDefault="003C5C47" w:rsidP="00EF76B7">
      <w:pPr>
        <w:spacing w:line="360" w:lineRule="auto"/>
        <w:rPr>
          <w:rStyle w:val="Hyperlink"/>
        </w:rPr>
      </w:pPr>
      <w:r>
        <w:t>E-Mail</w:t>
      </w:r>
      <w:r w:rsidR="00EF76B7" w:rsidRPr="00376A9A">
        <w:t xml:space="preserve">: </w:t>
      </w:r>
      <w:hyperlink r:id="rId10" w:history="1">
        <w:r w:rsidR="00EF76B7" w:rsidRPr="00376A9A">
          <w:rPr>
            <w:rStyle w:val="Hyperlink"/>
          </w:rPr>
          <w:t>redaktion@jensen-media.de</w:t>
        </w:r>
      </w:hyperlink>
    </w:p>
    <w:p w14:paraId="111A350C" w14:textId="77777777" w:rsidR="00D16146" w:rsidRDefault="00D16146">
      <w:pPr>
        <w:spacing w:after="200" w:line="276" w:lineRule="auto"/>
        <w:rPr>
          <w:b/>
        </w:rPr>
      </w:pPr>
      <w:r>
        <w:rPr>
          <w:b/>
        </w:rPr>
        <w:br w:type="page"/>
      </w:r>
    </w:p>
    <w:p w14:paraId="3571BFC9" w14:textId="77777777" w:rsidR="00376A9A" w:rsidRPr="00376A9A" w:rsidRDefault="00376A9A" w:rsidP="00EF76B7">
      <w:pPr>
        <w:spacing w:line="360" w:lineRule="auto"/>
        <w:rPr>
          <w:b/>
        </w:rPr>
      </w:pPr>
    </w:p>
    <w:p w14:paraId="67D76539" w14:textId="77777777" w:rsidR="00376A9A" w:rsidRPr="007A6E10" w:rsidRDefault="00EF76B7" w:rsidP="00823141">
      <w:pPr>
        <w:spacing w:line="360" w:lineRule="auto"/>
        <w:jc w:val="both"/>
        <w:rPr>
          <w:b/>
        </w:rPr>
      </w:pPr>
      <w:r w:rsidRPr="007A6E10">
        <w:rPr>
          <w:b/>
        </w:rPr>
        <w:t>Bild</w:t>
      </w:r>
      <w:r w:rsidR="00376A9A" w:rsidRPr="007A6E10">
        <w:rPr>
          <w:b/>
        </w:rPr>
        <w:t xml:space="preserve">material: </w:t>
      </w:r>
    </w:p>
    <w:p w14:paraId="4D53286D" w14:textId="77777777" w:rsidR="0087027A" w:rsidRPr="007A6E10" w:rsidRDefault="0087027A" w:rsidP="007A6E10">
      <w:pPr>
        <w:spacing w:line="360" w:lineRule="auto"/>
        <w:jc w:val="both"/>
        <w:rPr>
          <w:b/>
        </w:rPr>
      </w:pPr>
      <w:r>
        <w:rPr>
          <w:b/>
          <w:noProof/>
          <w:lang w:eastAsia="de-DE"/>
        </w:rPr>
        <w:drawing>
          <wp:inline distT="0" distB="0" distL="0" distR="0" wp14:anchorId="203D77FE" wp14:editId="6120121C">
            <wp:extent cx="4544456" cy="2552700"/>
            <wp:effectExtent l="0" t="0" r="2540" b="0"/>
            <wp:docPr id="3774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440" name="Grafik 1"/>
                    <pic:cNvPicPr/>
                  </pic:nvPicPr>
                  <pic:blipFill>
                    <a:blip r:embed="rId11"/>
                    <a:stretch>
                      <a:fillRect/>
                    </a:stretch>
                  </pic:blipFill>
                  <pic:spPr>
                    <a:xfrm>
                      <a:off x="0" y="0"/>
                      <a:ext cx="4544456" cy="2552700"/>
                    </a:xfrm>
                    <a:prstGeom prst="rect">
                      <a:avLst/>
                    </a:prstGeom>
                  </pic:spPr>
                </pic:pic>
              </a:graphicData>
            </a:graphic>
          </wp:inline>
        </w:drawing>
      </w:r>
    </w:p>
    <w:p w14:paraId="0A42CCF2" w14:textId="77777777" w:rsidR="002B2D4E" w:rsidRPr="007A6E10" w:rsidRDefault="002B2D4E" w:rsidP="007A6E10">
      <w:pPr>
        <w:spacing w:line="360" w:lineRule="auto"/>
        <w:jc w:val="both"/>
        <w:rPr>
          <w:rFonts w:cs="Arial"/>
          <w:b/>
        </w:rPr>
      </w:pPr>
    </w:p>
    <w:p w14:paraId="429A6A25" w14:textId="546BAFCD" w:rsidR="005B6B22" w:rsidRPr="00C66A38" w:rsidRDefault="007A58FC" w:rsidP="007A6E10">
      <w:pPr>
        <w:spacing w:line="360" w:lineRule="auto"/>
        <w:jc w:val="both"/>
        <w:rPr>
          <w:rFonts w:eastAsia="MS Mincho"/>
          <w:b/>
          <w:bCs/>
          <w:color w:val="000000" w:themeColor="text1"/>
        </w:rPr>
      </w:pPr>
      <w:r w:rsidRPr="00C66A38">
        <w:rPr>
          <w:rFonts w:eastAsia="MS Mincho"/>
          <w:b/>
          <w:bCs/>
          <w:color w:val="000000" w:themeColor="text1"/>
        </w:rPr>
        <w:t>24_05_ewm_01.jpeg</w:t>
      </w:r>
    </w:p>
    <w:p w14:paraId="4F82AFC1" w14:textId="4F568219" w:rsidR="005B6B22" w:rsidRDefault="00C66A38" w:rsidP="007A6E10">
      <w:pPr>
        <w:spacing w:line="360" w:lineRule="auto"/>
        <w:jc w:val="both"/>
        <w:rPr>
          <w:rFonts w:eastAsia="MS Mincho"/>
          <w:color w:val="000000" w:themeColor="text1"/>
        </w:rPr>
      </w:pPr>
      <w:r>
        <w:rPr>
          <w:rFonts w:eastAsia="MS Mincho"/>
          <w:color w:val="000000" w:themeColor="text1"/>
        </w:rPr>
        <w:t xml:space="preserve">Auf der Internationalen Eisenwarenmesse in Köln präsentiert die Munk </w:t>
      </w:r>
      <w:proofErr w:type="spellStart"/>
      <w:r>
        <w:rPr>
          <w:rFonts w:eastAsia="MS Mincho"/>
          <w:color w:val="000000" w:themeColor="text1"/>
        </w:rPr>
        <w:t>Günzburger</w:t>
      </w:r>
      <w:proofErr w:type="spellEnd"/>
      <w:r>
        <w:rPr>
          <w:rFonts w:eastAsia="MS Mincho"/>
          <w:color w:val="000000" w:themeColor="text1"/>
        </w:rPr>
        <w:t xml:space="preserve"> Steigtechnik ihre Lösungen für die Arbeitssicherheit. </w:t>
      </w:r>
      <w:r w:rsidR="005B6B22" w:rsidRPr="007A6E10">
        <w:rPr>
          <w:rFonts w:eastAsia="MS Mincho"/>
          <w:color w:val="000000" w:themeColor="text1"/>
        </w:rPr>
        <w:t>Foto: Munk Group.</w:t>
      </w:r>
    </w:p>
    <w:p w14:paraId="0D40A6F6" w14:textId="77777777" w:rsidR="005B6B22" w:rsidRDefault="005B6B22" w:rsidP="007A6E10">
      <w:pPr>
        <w:spacing w:line="360" w:lineRule="auto"/>
        <w:jc w:val="both"/>
        <w:rPr>
          <w:rFonts w:eastAsia="MS Mincho"/>
          <w:color w:val="000000" w:themeColor="text1"/>
        </w:rPr>
      </w:pPr>
    </w:p>
    <w:p w14:paraId="3FBD103E" w14:textId="38E6E735" w:rsidR="00B80FC5" w:rsidRPr="00C66A38" w:rsidRDefault="007A58FC" w:rsidP="007A6E10">
      <w:pPr>
        <w:spacing w:line="360" w:lineRule="auto"/>
        <w:jc w:val="both"/>
        <w:rPr>
          <w:rFonts w:eastAsia="MS Mincho"/>
          <w:b/>
          <w:bCs/>
          <w:color w:val="000000" w:themeColor="text1"/>
        </w:rPr>
      </w:pPr>
      <w:r w:rsidRPr="00C66A38">
        <w:rPr>
          <w:rFonts w:eastAsia="MS Mincho"/>
          <w:b/>
          <w:bCs/>
          <w:color w:val="000000" w:themeColor="text1"/>
        </w:rPr>
        <w:t>24_05_ewm_02.jpeg</w:t>
      </w:r>
    </w:p>
    <w:p w14:paraId="5324FA6E" w14:textId="763C59CD" w:rsidR="007A58FC" w:rsidRPr="007A6E10" w:rsidRDefault="007A58FC" w:rsidP="007A6E10">
      <w:pPr>
        <w:spacing w:line="360" w:lineRule="auto"/>
        <w:jc w:val="both"/>
        <w:rPr>
          <w:rFonts w:eastAsia="MS Mincho"/>
          <w:color w:val="000000" w:themeColor="text1"/>
        </w:rPr>
      </w:pPr>
      <w:r w:rsidRPr="007A6E10">
        <w:rPr>
          <w:rFonts w:eastAsia="MS Mincho"/>
          <w:color w:val="000000" w:themeColor="text1"/>
        </w:rPr>
        <w:t xml:space="preserve">Das beliebte Ein-Personen-Gerüst </w:t>
      </w:r>
      <w:proofErr w:type="spellStart"/>
      <w:r w:rsidRPr="007A6E10">
        <w:rPr>
          <w:rFonts w:eastAsia="MS Mincho"/>
          <w:color w:val="000000" w:themeColor="text1"/>
        </w:rPr>
        <w:t>FlexxTower</w:t>
      </w:r>
      <w:proofErr w:type="spellEnd"/>
      <w:r w:rsidRPr="007A6E10">
        <w:rPr>
          <w:rFonts w:eastAsia="MS Mincho"/>
          <w:color w:val="000000" w:themeColor="text1"/>
        </w:rPr>
        <w:t xml:space="preserve"> sorgt für hohe Sicherheit bei allen Arbeiten – und das bei einer Arbeitshöhe von bis zu 6,10 Metern. Foto: Munk Group.</w:t>
      </w:r>
    </w:p>
    <w:p w14:paraId="4CA83AFB" w14:textId="77777777" w:rsidR="007A58FC" w:rsidRPr="007A6E10" w:rsidRDefault="007A58FC" w:rsidP="007A6E10">
      <w:pPr>
        <w:spacing w:line="360" w:lineRule="auto"/>
        <w:jc w:val="both"/>
        <w:rPr>
          <w:rFonts w:eastAsia="MS Mincho"/>
          <w:color w:val="000000" w:themeColor="text1"/>
        </w:rPr>
      </w:pPr>
    </w:p>
    <w:p w14:paraId="6CEB9409" w14:textId="10C28771" w:rsidR="007A58FC" w:rsidRPr="00C66A38" w:rsidRDefault="007A58FC" w:rsidP="007A6E10">
      <w:pPr>
        <w:spacing w:line="360" w:lineRule="auto"/>
        <w:jc w:val="both"/>
        <w:rPr>
          <w:rFonts w:eastAsia="MS Mincho"/>
          <w:b/>
          <w:bCs/>
          <w:color w:val="000000" w:themeColor="text1"/>
        </w:rPr>
      </w:pPr>
      <w:r w:rsidRPr="00C66A38">
        <w:rPr>
          <w:rFonts w:eastAsia="MS Mincho"/>
          <w:b/>
          <w:bCs/>
          <w:color w:val="000000" w:themeColor="text1"/>
        </w:rPr>
        <w:t>24_05_ewm_03.jpeg</w:t>
      </w:r>
    </w:p>
    <w:p w14:paraId="249B09D8" w14:textId="77777777" w:rsidR="007A58FC" w:rsidRPr="007A6E10" w:rsidRDefault="007A6E10" w:rsidP="007A6E10">
      <w:pPr>
        <w:spacing w:line="360" w:lineRule="auto"/>
        <w:jc w:val="both"/>
        <w:rPr>
          <w:rFonts w:eastAsia="MS Mincho"/>
          <w:color w:val="000000" w:themeColor="text1"/>
        </w:rPr>
      </w:pPr>
      <w:r w:rsidRPr="007A6E10">
        <w:rPr>
          <w:rFonts w:eastAsia="MS Mincho"/>
          <w:color w:val="000000" w:themeColor="text1"/>
        </w:rPr>
        <w:t xml:space="preserve">Die neue Ergo-Plattform für Rollgerüste besteht aus einem Kompositwerkstoff und ist bis zu 40 Prozent leichter als herkömmliche Plattformen. </w:t>
      </w:r>
      <w:r w:rsidR="007A58FC" w:rsidRPr="007A6E10">
        <w:rPr>
          <w:rFonts w:eastAsia="MS Mincho"/>
          <w:color w:val="000000" w:themeColor="text1"/>
        </w:rPr>
        <w:t xml:space="preserve">Foto: Munk </w:t>
      </w:r>
      <w:r w:rsidRPr="007A6E10">
        <w:rPr>
          <w:rFonts w:eastAsia="MS Mincho"/>
          <w:color w:val="000000" w:themeColor="text1"/>
        </w:rPr>
        <w:t>Group</w:t>
      </w:r>
      <w:r w:rsidR="007A58FC" w:rsidRPr="007A6E10">
        <w:rPr>
          <w:rFonts w:eastAsia="MS Mincho"/>
          <w:color w:val="000000" w:themeColor="text1"/>
        </w:rPr>
        <w:t>.</w:t>
      </w:r>
    </w:p>
    <w:p w14:paraId="6AD55E96" w14:textId="77777777" w:rsidR="007A58FC" w:rsidRPr="00C66A38" w:rsidRDefault="007A58FC" w:rsidP="007A6E10">
      <w:pPr>
        <w:spacing w:line="360" w:lineRule="auto"/>
        <w:jc w:val="both"/>
        <w:rPr>
          <w:rFonts w:eastAsia="MS Mincho"/>
          <w:b/>
          <w:bCs/>
          <w:color w:val="000000" w:themeColor="text1"/>
        </w:rPr>
      </w:pPr>
    </w:p>
    <w:p w14:paraId="169A8666" w14:textId="5D85611D" w:rsidR="007A58FC" w:rsidRPr="00C66A38" w:rsidRDefault="007A58FC" w:rsidP="007A6E10">
      <w:pPr>
        <w:spacing w:line="360" w:lineRule="auto"/>
        <w:jc w:val="both"/>
        <w:rPr>
          <w:rFonts w:eastAsia="MS Mincho"/>
          <w:b/>
          <w:bCs/>
          <w:color w:val="000000" w:themeColor="text1"/>
        </w:rPr>
      </w:pPr>
      <w:r w:rsidRPr="00C66A38">
        <w:rPr>
          <w:rFonts w:eastAsia="MS Mincho"/>
          <w:b/>
          <w:bCs/>
          <w:color w:val="000000" w:themeColor="text1"/>
        </w:rPr>
        <w:t>24_05_ewm_0</w:t>
      </w:r>
      <w:r w:rsidR="005B6B22" w:rsidRPr="00C66A38">
        <w:rPr>
          <w:rFonts w:eastAsia="MS Mincho"/>
          <w:b/>
          <w:bCs/>
          <w:color w:val="000000" w:themeColor="text1"/>
        </w:rPr>
        <w:t>4</w:t>
      </w:r>
      <w:r w:rsidRPr="00C66A38">
        <w:rPr>
          <w:rFonts w:eastAsia="MS Mincho"/>
          <w:b/>
          <w:bCs/>
          <w:color w:val="000000" w:themeColor="text1"/>
        </w:rPr>
        <w:t xml:space="preserve">.jpeg </w:t>
      </w:r>
    </w:p>
    <w:p w14:paraId="4122ABBB" w14:textId="77777777" w:rsidR="007A58FC" w:rsidRPr="007A6E10" w:rsidRDefault="007A58FC" w:rsidP="007A6E10">
      <w:pPr>
        <w:spacing w:line="360" w:lineRule="auto"/>
        <w:jc w:val="both"/>
        <w:rPr>
          <w:rFonts w:eastAsia="MS Mincho"/>
          <w:color w:val="000000" w:themeColor="text1"/>
        </w:rPr>
      </w:pPr>
      <w:r w:rsidRPr="007A6E10">
        <w:rPr>
          <w:rFonts w:eastAsia="MS Mincho"/>
          <w:color w:val="000000" w:themeColor="text1"/>
        </w:rPr>
        <w:t xml:space="preserve">Ob Installations-, Wartungs- oder auch Reparaturarbeiten: Beim </w:t>
      </w:r>
      <w:proofErr w:type="spellStart"/>
      <w:r w:rsidRPr="007A6E10">
        <w:rPr>
          <w:rFonts w:eastAsia="MS Mincho"/>
          <w:color w:val="000000" w:themeColor="text1"/>
        </w:rPr>
        <w:t>FlexxLift</w:t>
      </w:r>
      <w:proofErr w:type="spellEnd"/>
      <w:r w:rsidRPr="007A6E10">
        <w:rPr>
          <w:rFonts w:eastAsia="MS Mincho"/>
          <w:color w:val="000000" w:themeColor="text1"/>
        </w:rPr>
        <w:t xml:space="preserve"> der Munk </w:t>
      </w:r>
      <w:proofErr w:type="spellStart"/>
      <w:r w:rsidRPr="007A6E10">
        <w:rPr>
          <w:rFonts w:eastAsia="MS Mincho"/>
          <w:color w:val="000000" w:themeColor="text1"/>
        </w:rPr>
        <w:t>Günzburger</w:t>
      </w:r>
      <w:proofErr w:type="spellEnd"/>
      <w:r w:rsidRPr="007A6E10">
        <w:rPr>
          <w:rFonts w:eastAsia="MS Mincho"/>
          <w:color w:val="000000" w:themeColor="text1"/>
        </w:rPr>
        <w:t xml:space="preserve"> Steigtechnik befindet sich der Anwender immer im rundum gesicherten Arbeitsbereich. </w:t>
      </w:r>
      <w:r w:rsidRPr="007A6E10">
        <w:rPr>
          <w:rFonts w:cs="Arial"/>
          <w:color w:val="000000" w:themeColor="text1"/>
        </w:rPr>
        <w:t>Foto: Munk Group</w:t>
      </w:r>
    </w:p>
    <w:p w14:paraId="6A22F302" w14:textId="77777777" w:rsidR="007A58FC" w:rsidRPr="007A6E10" w:rsidRDefault="007A58FC" w:rsidP="007A6E10">
      <w:pPr>
        <w:spacing w:line="360" w:lineRule="auto"/>
        <w:jc w:val="both"/>
        <w:rPr>
          <w:rFonts w:eastAsia="MS Mincho"/>
          <w:color w:val="000000" w:themeColor="text1"/>
        </w:rPr>
      </w:pPr>
    </w:p>
    <w:p w14:paraId="59D177E8" w14:textId="56A3B582" w:rsidR="007A58FC" w:rsidRPr="00C66A38" w:rsidRDefault="007A58FC" w:rsidP="007A6E10">
      <w:pPr>
        <w:spacing w:line="360" w:lineRule="auto"/>
        <w:jc w:val="both"/>
        <w:rPr>
          <w:rFonts w:eastAsia="MS Mincho"/>
          <w:b/>
          <w:bCs/>
          <w:color w:val="000000" w:themeColor="text1"/>
        </w:rPr>
      </w:pPr>
      <w:r w:rsidRPr="00C66A38">
        <w:rPr>
          <w:rFonts w:eastAsia="MS Mincho"/>
          <w:b/>
          <w:bCs/>
          <w:color w:val="000000" w:themeColor="text1"/>
        </w:rPr>
        <w:t>24_05_ewm_0</w:t>
      </w:r>
      <w:r w:rsidR="005B6B22" w:rsidRPr="00C66A38">
        <w:rPr>
          <w:rFonts w:eastAsia="MS Mincho"/>
          <w:b/>
          <w:bCs/>
          <w:color w:val="000000" w:themeColor="text1"/>
        </w:rPr>
        <w:t>5</w:t>
      </w:r>
      <w:r w:rsidRPr="00C66A38">
        <w:rPr>
          <w:rFonts w:eastAsia="MS Mincho"/>
          <w:b/>
          <w:bCs/>
          <w:color w:val="000000" w:themeColor="text1"/>
        </w:rPr>
        <w:t>.jpeg bis 24_05_ewm_0</w:t>
      </w:r>
      <w:r w:rsidR="005B6B22" w:rsidRPr="00C66A38">
        <w:rPr>
          <w:rFonts w:eastAsia="MS Mincho"/>
          <w:b/>
          <w:bCs/>
          <w:color w:val="000000" w:themeColor="text1"/>
        </w:rPr>
        <w:t>6</w:t>
      </w:r>
      <w:r w:rsidRPr="00C66A38">
        <w:rPr>
          <w:rFonts w:eastAsia="MS Mincho"/>
          <w:b/>
          <w:bCs/>
          <w:color w:val="000000" w:themeColor="text1"/>
        </w:rPr>
        <w:t>.jpeg</w:t>
      </w:r>
    </w:p>
    <w:p w14:paraId="53F1D380" w14:textId="77777777" w:rsidR="007A58FC" w:rsidRDefault="007A58FC" w:rsidP="007A6E10">
      <w:pPr>
        <w:spacing w:line="360" w:lineRule="auto"/>
        <w:jc w:val="both"/>
        <w:rPr>
          <w:rFonts w:eastAsia="MS Mincho"/>
          <w:bCs/>
          <w:color w:val="000000" w:themeColor="text1"/>
        </w:rPr>
      </w:pPr>
      <w:r w:rsidRPr="007A6E10">
        <w:rPr>
          <w:rFonts w:eastAsiaTheme="minorHAnsi" w:cs="Arial"/>
          <w:color w:val="000000" w:themeColor="text1"/>
        </w:rPr>
        <w:lastRenderedPageBreak/>
        <w:t xml:space="preserve">Top-Neuheit für Einsatzkräfte und Ersthelfer: Der neue </w:t>
      </w:r>
      <w:proofErr w:type="spellStart"/>
      <w:r w:rsidRPr="007A6E10">
        <w:rPr>
          <w:rFonts w:eastAsiaTheme="minorHAnsi" w:cs="Arial"/>
          <w:color w:val="000000" w:themeColor="text1"/>
        </w:rPr>
        <w:t>SafeCaddy</w:t>
      </w:r>
      <w:proofErr w:type="spellEnd"/>
      <w:r w:rsidRPr="007A6E10">
        <w:rPr>
          <w:rFonts w:eastAsiaTheme="minorHAnsi" w:cs="Arial"/>
          <w:color w:val="000000" w:themeColor="text1"/>
        </w:rPr>
        <w:t xml:space="preserve"> der Munk Rettungstechnik. </w:t>
      </w:r>
      <w:r w:rsidRPr="007A6E10">
        <w:rPr>
          <w:rFonts w:eastAsia="MS Mincho"/>
          <w:bCs/>
          <w:color w:val="000000" w:themeColor="text1"/>
        </w:rPr>
        <w:t>Foto: Munk Group</w:t>
      </w:r>
    </w:p>
    <w:p w14:paraId="1EA29B05" w14:textId="77777777" w:rsidR="00C66A38" w:rsidRPr="007A6E10" w:rsidRDefault="00C66A38" w:rsidP="007A6E10">
      <w:pPr>
        <w:spacing w:line="360" w:lineRule="auto"/>
        <w:jc w:val="both"/>
        <w:rPr>
          <w:rFonts w:eastAsiaTheme="minorHAnsi" w:cs="Arial"/>
          <w:color w:val="000000" w:themeColor="text1"/>
        </w:rPr>
      </w:pPr>
    </w:p>
    <w:p w14:paraId="5EFA72B0" w14:textId="7E28AFB5" w:rsidR="005B6B22" w:rsidRPr="00C66A38" w:rsidRDefault="005B6B22" w:rsidP="005B6B22">
      <w:pPr>
        <w:spacing w:line="360" w:lineRule="auto"/>
        <w:jc w:val="both"/>
        <w:rPr>
          <w:rFonts w:eastAsia="MS Mincho"/>
          <w:b/>
          <w:bCs/>
          <w:color w:val="000000" w:themeColor="text1"/>
          <w:lang w:val="en-US"/>
        </w:rPr>
      </w:pPr>
      <w:r w:rsidRPr="00C66A38">
        <w:rPr>
          <w:rFonts w:eastAsia="MS Mincho"/>
          <w:b/>
          <w:bCs/>
          <w:color w:val="000000" w:themeColor="text1"/>
          <w:lang w:val="en-US"/>
        </w:rPr>
        <w:t>24_05_ewm_07.jpeg</w:t>
      </w:r>
    </w:p>
    <w:p w14:paraId="7F4BB5A1" w14:textId="43D3C3E1" w:rsidR="007A58FC" w:rsidRPr="00C66A38" w:rsidRDefault="00C66A38" w:rsidP="005B6B22">
      <w:pPr>
        <w:pBdr>
          <w:bottom w:val="single" w:sz="6" w:space="1" w:color="auto"/>
        </w:pBdr>
        <w:spacing w:line="360" w:lineRule="auto"/>
        <w:jc w:val="both"/>
        <w:rPr>
          <w:rFonts w:eastAsia="MS Mincho"/>
          <w:color w:val="000000" w:themeColor="text1"/>
        </w:rPr>
      </w:pPr>
      <w:r>
        <w:rPr>
          <w:rFonts w:eastAsia="MS Mincho"/>
          <w:bCs/>
          <w:color w:val="000000" w:themeColor="text1"/>
        </w:rPr>
        <w:t xml:space="preserve">Die Munk </w:t>
      </w:r>
      <w:proofErr w:type="spellStart"/>
      <w:r>
        <w:rPr>
          <w:rFonts w:eastAsia="MS Mincho"/>
          <w:bCs/>
          <w:color w:val="000000" w:themeColor="text1"/>
        </w:rPr>
        <w:t>Günzburger</w:t>
      </w:r>
      <w:proofErr w:type="spellEnd"/>
      <w:r>
        <w:rPr>
          <w:rFonts w:eastAsia="MS Mincho"/>
          <w:bCs/>
          <w:color w:val="000000" w:themeColor="text1"/>
        </w:rPr>
        <w:t xml:space="preserve"> Steigtechnik präsentiert den ersten Steigleiter-Konfigurator mit realitätsnaher Wandsimulation. </w:t>
      </w:r>
      <w:r w:rsidR="005B6B22" w:rsidRPr="00C66A38">
        <w:rPr>
          <w:rFonts w:eastAsia="MS Mincho"/>
          <w:bCs/>
          <w:color w:val="000000" w:themeColor="text1"/>
        </w:rPr>
        <w:t>Foto: Munk Group</w:t>
      </w:r>
    </w:p>
    <w:p w14:paraId="5CB831FF" w14:textId="77777777" w:rsidR="00510AC1" w:rsidRDefault="00510AC1" w:rsidP="00C25167">
      <w:pPr>
        <w:pBdr>
          <w:bottom w:val="single" w:sz="6" w:space="1" w:color="auto"/>
        </w:pBdr>
        <w:spacing w:line="360" w:lineRule="auto"/>
        <w:jc w:val="both"/>
        <w:rPr>
          <w:rFonts w:eastAsia="MS Mincho"/>
          <w:color w:val="000000" w:themeColor="text1"/>
        </w:rPr>
      </w:pPr>
    </w:p>
    <w:p w14:paraId="6BD120B8" w14:textId="37AABE3E" w:rsidR="007A58FC" w:rsidRPr="00C66A38" w:rsidRDefault="007A58FC" w:rsidP="00C25167">
      <w:pPr>
        <w:pBdr>
          <w:bottom w:val="single" w:sz="6" w:space="1" w:color="auto"/>
        </w:pBdr>
        <w:spacing w:line="360" w:lineRule="auto"/>
        <w:jc w:val="both"/>
        <w:rPr>
          <w:rFonts w:eastAsia="MS Mincho"/>
          <w:b/>
          <w:bCs/>
          <w:color w:val="000000" w:themeColor="text1"/>
        </w:rPr>
      </w:pPr>
      <w:r w:rsidRPr="00C66A38">
        <w:rPr>
          <w:rFonts w:eastAsia="MS Mincho"/>
          <w:b/>
          <w:bCs/>
          <w:color w:val="000000" w:themeColor="text1"/>
        </w:rPr>
        <w:t>24_05_ewm_0</w:t>
      </w:r>
      <w:r w:rsidR="005B6B22" w:rsidRPr="00C66A38">
        <w:rPr>
          <w:rFonts w:eastAsia="MS Mincho"/>
          <w:b/>
          <w:bCs/>
          <w:color w:val="000000" w:themeColor="text1"/>
        </w:rPr>
        <w:t>8</w:t>
      </w:r>
      <w:r w:rsidRPr="00C66A38">
        <w:rPr>
          <w:rFonts w:eastAsia="MS Mincho"/>
          <w:b/>
          <w:bCs/>
          <w:color w:val="000000" w:themeColor="text1"/>
        </w:rPr>
        <w:t xml:space="preserve">.jpeg </w:t>
      </w:r>
    </w:p>
    <w:p w14:paraId="50E120B0" w14:textId="77777777" w:rsidR="007A58FC" w:rsidRPr="00510AC1" w:rsidRDefault="007A58FC" w:rsidP="007A58FC">
      <w:pPr>
        <w:pBdr>
          <w:bottom w:val="single" w:sz="6" w:space="1" w:color="auto"/>
        </w:pBdr>
        <w:spacing w:line="360" w:lineRule="auto"/>
        <w:jc w:val="both"/>
        <w:rPr>
          <w:rFonts w:eastAsia="MS Mincho"/>
          <w:bCs/>
          <w:color w:val="000000" w:themeColor="text1"/>
        </w:rPr>
      </w:pPr>
      <w:r w:rsidRPr="007A6E10">
        <w:rPr>
          <w:rFonts w:eastAsia="MS Mincho"/>
          <w:color w:val="000000" w:themeColor="text1"/>
        </w:rPr>
        <w:t xml:space="preserve">Ferdinand Munk, Inhaber und Geschäftsführer der Munk Group. </w:t>
      </w:r>
      <w:r w:rsidRPr="00510AC1">
        <w:rPr>
          <w:rFonts w:eastAsia="MS Mincho"/>
          <w:bCs/>
          <w:color w:val="000000" w:themeColor="text1"/>
        </w:rPr>
        <w:t>Foto: Munk Group</w:t>
      </w:r>
    </w:p>
    <w:p w14:paraId="67AFE4B7" w14:textId="77777777" w:rsidR="007A58FC" w:rsidRPr="007A58FC" w:rsidRDefault="007A58FC" w:rsidP="00C25167">
      <w:pPr>
        <w:pBdr>
          <w:bottom w:val="single" w:sz="6" w:space="1" w:color="auto"/>
        </w:pBdr>
        <w:spacing w:line="360" w:lineRule="auto"/>
        <w:jc w:val="both"/>
        <w:rPr>
          <w:rFonts w:eastAsia="MS Mincho"/>
          <w:color w:val="404040" w:themeColor="text1" w:themeTint="BF"/>
        </w:rPr>
      </w:pPr>
    </w:p>
    <w:p w14:paraId="61E62615" w14:textId="77777777" w:rsidR="00B80FC5" w:rsidRPr="007A58FC" w:rsidRDefault="00B80FC5" w:rsidP="00C25167">
      <w:pPr>
        <w:spacing w:line="360" w:lineRule="auto"/>
        <w:jc w:val="both"/>
        <w:rPr>
          <w:rFonts w:eastAsia="MS Mincho"/>
          <w:color w:val="404040" w:themeColor="text1" w:themeTint="BF"/>
        </w:rPr>
      </w:pPr>
    </w:p>
    <w:p w14:paraId="554FD928" w14:textId="77777777" w:rsidR="0021635A" w:rsidRPr="00392F3F" w:rsidRDefault="0021635A" w:rsidP="00920C09">
      <w:pPr>
        <w:spacing w:line="360" w:lineRule="auto"/>
        <w:jc w:val="both"/>
        <w:rPr>
          <w:rFonts w:eastAsia="MS Mincho"/>
          <w:color w:val="404040" w:themeColor="text1" w:themeTint="BF"/>
          <w:sz w:val="20"/>
        </w:rPr>
      </w:pPr>
      <w:r w:rsidRPr="00392F3F">
        <w:rPr>
          <w:rFonts w:eastAsia="MS Mincho"/>
          <w:color w:val="404040" w:themeColor="text1" w:themeTint="BF"/>
          <w:sz w:val="20"/>
        </w:rPr>
        <w:t xml:space="preserve">* </w:t>
      </w:r>
      <w:r w:rsidRPr="00392F3F">
        <w:rPr>
          <w:rFonts w:eastAsiaTheme="minorHAnsi" w:cs="Arial"/>
          <w:b/>
          <w:bCs/>
          <w:color w:val="353535"/>
          <w:sz w:val="20"/>
          <w:szCs w:val="24"/>
          <w:u w:color="353535"/>
        </w:rPr>
        <w:t>Bitte beachten Sie:</w:t>
      </w:r>
    </w:p>
    <w:p w14:paraId="734AB217" w14:textId="77777777" w:rsidR="00E3481F" w:rsidRDefault="0021635A" w:rsidP="00920C09">
      <w:pPr>
        <w:spacing w:line="360" w:lineRule="auto"/>
        <w:jc w:val="both"/>
        <w:rPr>
          <w:sz w:val="20"/>
        </w:rPr>
      </w:pPr>
      <w:r w:rsidRPr="00392F3F">
        <w:rPr>
          <w:rFonts w:eastAsiaTheme="minorHAnsi" w:cs="Arial"/>
          <w:color w:val="353535"/>
          <w:sz w:val="20"/>
          <w:szCs w:val="24"/>
          <w:u w:color="353535"/>
        </w:rPr>
        <w:t xml:space="preserve">Das Text- und Bildmaterial wird Ihnen über Google Drive zur Verfügung gestellt. Für die Nutzung ist kein Google-Konto erforderlich. Allerdings kann Google beim Zugriff auf die Daten Ihre IP-Adresse speichern. Alle Infos zu den Nutzungsbedingungen und die Datenschutzerklärung von Google finden Sie hier: </w:t>
      </w:r>
      <w:hyperlink r:id="rId12" w:history="1">
        <w:r w:rsidRPr="00392F3F">
          <w:rPr>
            <w:rStyle w:val="Hyperlink"/>
            <w:sz w:val="20"/>
          </w:rPr>
          <w:t>https://policies.google.com/privacy?hl=de</w:t>
        </w:r>
      </w:hyperlink>
      <w:r w:rsidRPr="00392F3F">
        <w:rPr>
          <w:sz w:val="20"/>
        </w:rPr>
        <w:t xml:space="preserve"> </w:t>
      </w:r>
    </w:p>
    <w:p w14:paraId="139EFF0A" w14:textId="77777777" w:rsidR="00E3481F" w:rsidRPr="00823141" w:rsidRDefault="00E3481F" w:rsidP="00920C09">
      <w:pPr>
        <w:spacing w:line="360" w:lineRule="auto"/>
        <w:jc w:val="both"/>
        <w:rPr>
          <w:sz w:val="20"/>
        </w:rPr>
      </w:pPr>
    </w:p>
    <w:p w14:paraId="55AADEA6" w14:textId="77777777" w:rsidR="003C5C47" w:rsidRPr="00392F3F" w:rsidRDefault="003C5C47" w:rsidP="003C5C47">
      <w:pPr>
        <w:spacing w:line="360" w:lineRule="auto"/>
        <w:jc w:val="both"/>
        <w:rPr>
          <w:rFonts w:eastAsia="MS Mincho"/>
          <w:color w:val="404040" w:themeColor="text1" w:themeTint="BF"/>
          <w:sz w:val="20"/>
        </w:rPr>
      </w:pPr>
      <w:r w:rsidRPr="00392F3F">
        <w:rPr>
          <w:rFonts w:eastAsiaTheme="minorHAnsi" w:cs="Arial"/>
          <w:b/>
          <w:bCs/>
          <w:color w:val="353535"/>
          <w:sz w:val="20"/>
          <w:szCs w:val="24"/>
          <w:u w:color="353535"/>
        </w:rPr>
        <w:t xml:space="preserve">Nutzungsbedingungen: </w:t>
      </w:r>
    </w:p>
    <w:p w14:paraId="172C731A" w14:textId="77777777" w:rsidR="003C5C47" w:rsidRPr="00392F3F" w:rsidRDefault="003C5C47" w:rsidP="003C5C47">
      <w:pPr>
        <w:spacing w:line="360" w:lineRule="auto"/>
        <w:jc w:val="both"/>
        <w:rPr>
          <w:rFonts w:eastAsiaTheme="minorHAnsi" w:cs="Arial"/>
          <w:color w:val="353535"/>
          <w:sz w:val="20"/>
          <w:szCs w:val="24"/>
          <w:u w:color="353535"/>
        </w:rPr>
      </w:pPr>
      <w:r w:rsidRPr="00392F3F">
        <w:rPr>
          <w:rFonts w:eastAsiaTheme="minorHAnsi" w:cs="Arial"/>
          <w:color w:val="353535"/>
          <w:sz w:val="20"/>
          <w:szCs w:val="24"/>
          <w:u w:color="353535"/>
        </w:rPr>
        <w:t xml:space="preserve">Bitte beachten Sie, dass die Nutzungsrechte an allen Bildern, Texten und sonstigen Darstellungen (Grafiken etc.), die Sie downloaden können, der </w:t>
      </w:r>
      <w:r>
        <w:rPr>
          <w:rFonts w:eastAsiaTheme="minorHAnsi" w:cs="Arial"/>
          <w:color w:val="353535"/>
          <w:sz w:val="20"/>
          <w:szCs w:val="24"/>
          <w:u w:color="353535"/>
        </w:rPr>
        <w:t>Munk Group</w:t>
      </w:r>
      <w:r w:rsidRPr="00392F3F">
        <w:rPr>
          <w:rFonts w:eastAsiaTheme="minorHAnsi" w:cs="Arial"/>
          <w:color w:val="353535"/>
          <w:sz w:val="20"/>
          <w:szCs w:val="24"/>
          <w:u w:color="353535"/>
        </w:rPr>
        <w:t xml:space="preserve"> zustehen. Diese Dokumente dürfen ausschließlich zur redaktionellen Veröffentlichung genutzt werden. Die Verwendung ist bei Quellenangaben wie zum Beispiel "Foto: </w:t>
      </w:r>
      <w:r>
        <w:rPr>
          <w:rFonts w:eastAsiaTheme="minorHAnsi" w:cs="Arial"/>
          <w:color w:val="353535"/>
          <w:sz w:val="20"/>
          <w:szCs w:val="24"/>
          <w:u w:color="353535"/>
        </w:rPr>
        <w:t xml:space="preserve"> Munk Group</w:t>
      </w:r>
      <w:r w:rsidRPr="00392F3F">
        <w:rPr>
          <w:rFonts w:eastAsiaTheme="minorHAnsi" w:cs="Arial"/>
          <w:color w:val="353535"/>
          <w:sz w:val="20"/>
          <w:szCs w:val="24"/>
          <w:u w:color="353535"/>
        </w:rPr>
        <w:t>" honorarfrei. Für andere Verwendungszwecke benötigen Sie die vorherige schriftliche Zustimmung der</w:t>
      </w:r>
      <w:r>
        <w:rPr>
          <w:rFonts w:eastAsiaTheme="minorHAnsi" w:cs="Arial"/>
          <w:color w:val="353535"/>
          <w:sz w:val="20"/>
          <w:szCs w:val="24"/>
          <w:u w:color="353535"/>
        </w:rPr>
        <w:t xml:space="preserve"> Munk Group</w:t>
      </w:r>
      <w:r w:rsidRPr="00392F3F">
        <w:rPr>
          <w:rFonts w:eastAsiaTheme="minorHAnsi" w:cs="Arial"/>
          <w:color w:val="353535"/>
          <w:sz w:val="20"/>
          <w:szCs w:val="24"/>
          <w:u w:color="353535"/>
        </w:rPr>
        <w:t>.</w:t>
      </w:r>
    </w:p>
    <w:p w14:paraId="1F487C65" w14:textId="77777777" w:rsidR="003C5C47" w:rsidRDefault="003C5C47" w:rsidP="003C5C47">
      <w:pPr>
        <w:spacing w:line="360" w:lineRule="auto"/>
        <w:jc w:val="both"/>
        <w:rPr>
          <w:rFonts w:eastAsiaTheme="minorHAnsi" w:cs="Arial"/>
          <w:color w:val="353535"/>
          <w:sz w:val="20"/>
          <w:szCs w:val="24"/>
          <w:u w:color="353535"/>
        </w:rPr>
      </w:pPr>
    </w:p>
    <w:p w14:paraId="3AD90143" w14:textId="77777777" w:rsidR="003C5C47" w:rsidRPr="00392F3F" w:rsidRDefault="003C5C47" w:rsidP="003C5C47">
      <w:pPr>
        <w:spacing w:line="360" w:lineRule="auto"/>
        <w:jc w:val="both"/>
        <w:rPr>
          <w:rFonts w:eastAsia="MS Mincho"/>
          <w:color w:val="404040" w:themeColor="text1" w:themeTint="BF"/>
          <w:sz w:val="20"/>
        </w:rPr>
      </w:pPr>
      <w:r w:rsidRPr="00392F3F">
        <w:rPr>
          <w:rFonts w:eastAsiaTheme="minorHAnsi" w:cs="Arial"/>
          <w:color w:val="353535"/>
          <w:sz w:val="20"/>
          <w:szCs w:val="24"/>
          <w:u w:color="353535"/>
        </w:rPr>
        <w:t xml:space="preserve">Bei Veröffentlichung freuen wir uns über die Zusendung eines </w:t>
      </w:r>
      <w:r w:rsidRPr="00392F3F">
        <w:rPr>
          <w:rFonts w:eastAsiaTheme="minorHAnsi" w:cs="Arial"/>
          <w:b/>
          <w:bCs/>
          <w:color w:val="353535"/>
          <w:sz w:val="20"/>
          <w:szCs w:val="24"/>
          <w:u w:color="353535"/>
        </w:rPr>
        <w:t>Belegexemplars</w:t>
      </w:r>
      <w:r w:rsidRPr="00392F3F">
        <w:rPr>
          <w:rFonts w:eastAsiaTheme="minorHAnsi" w:cs="Arial"/>
          <w:color w:val="353535"/>
          <w:sz w:val="20"/>
          <w:szCs w:val="24"/>
          <w:u w:color="353535"/>
        </w:rPr>
        <w:t xml:space="preserve"> an </w:t>
      </w:r>
    </w:p>
    <w:p w14:paraId="321247A0" w14:textId="77777777" w:rsidR="003C5C47" w:rsidRPr="00392F3F" w:rsidRDefault="003C5C47" w:rsidP="003C5C47">
      <w:pPr>
        <w:widowControl w:val="0"/>
        <w:autoSpaceDE w:val="0"/>
        <w:autoSpaceDN w:val="0"/>
        <w:adjustRightInd w:val="0"/>
        <w:spacing w:line="360" w:lineRule="auto"/>
        <w:jc w:val="both"/>
        <w:rPr>
          <w:rFonts w:eastAsiaTheme="minorHAnsi" w:cs="Arial"/>
          <w:color w:val="353535"/>
          <w:sz w:val="20"/>
          <w:szCs w:val="24"/>
          <w:u w:color="353535"/>
        </w:rPr>
      </w:pPr>
      <w:r w:rsidRPr="00392F3F">
        <w:rPr>
          <w:rFonts w:eastAsiaTheme="minorHAnsi" w:cs="Arial"/>
          <w:color w:val="353535"/>
          <w:sz w:val="20"/>
          <w:szCs w:val="24"/>
          <w:u w:color="353535"/>
        </w:rPr>
        <w:t xml:space="preserve">Jensen </w:t>
      </w:r>
      <w:proofErr w:type="spellStart"/>
      <w:r w:rsidRPr="00392F3F">
        <w:rPr>
          <w:rFonts w:eastAsiaTheme="minorHAnsi" w:cs="Arial"/>
          <w:color w:val="353535"/>
          <w:sz w:val="20"/>
          <w:szCs w:val="24"/>
          <w:u w:color="353535"/>
        </w:rPr>
        <w:t>media</w:t>
      </w:r>
      <w:proofErr w:type="spellEnd"/>
      <w:r w:rsidRPr="00392F3F">
        <w:rPr>
          <w:rFonts w:eastAsiaTheme="minorHAnsi" w:cs="Arial"/>
          <w:color w:val="353535"/>
          <w:sz w:val="20"/>
          <w:szCs w:val="24"/>
          <w:u w:color="353535"/>
        </w:rPr>
        <w:t xml:space="preserve"> GmbH, </w:t>
      </w:r>
      <w:proofErr w:type="spellStart"/>
      <w:r w:rsidRPr="00392F3F">
        <w:rPr>
          <w:rFonts w:eastAsiaTheme="minorHAnsi" w:cs="Arial"/>
          <w:color w:val="353535"/>
          <w:sz w:val="20"/>
          <w:szCs w:val="24"/>
          <w:u w:color="353535"/>
        </w:rPr>
        <w:t>Hemmerlestr</w:t>
      </w:r>
      <w:proofErr w:type="spellEnd"/>
      <w:r w:rsidRPr="00392F3F">
        <w:rPr>
          <w:rFonts w:eastAsiaTheme="minorHAnsi" w:cs="Arial"/>
          <w:color w:val="353535"/>
          <w:sz w:val="20"/>
          <w:szCs w:val="24"/>
          <w:u w:color="353535"/>
        </w:rPr>
        <w:t xml:space="preserve">. 4, 87700 Memmingen. </w:t>
      </w:r>
    </w:p>
    <w:p w14:paraId="02528844" w14:textId="77777777" w:rsidR="003C5C47" w:rsidRPr="00392F3F" w:rsidRDefault="003C5C47" w:rsidP="003C5C47">
      <w:pPr>
        <w:widowControl w:val="0"/>
        <w:autoSpaceDE w:val="0"/>
        <w:autoSpaceDN w:val="0"/>
        <w:adjustRightInd w:val="0"/>
        <w:spacing w:line="360" w:lineRule="auto"/>
        <w:jc w:val="both"/>
        <w:rPr>
          <w:rFonts w:eastAsiaTheme="minorHAnsi" w:cs="Arial"/>
          <w:color w:val="353535"/>
          <w:sz w:val="20"/>
          <w:szCs w:val="24"/>
          <w:u w:color="353535"/>
        </w:rPr>
      </w:pPr>
    </w:p>
    <w:p w14:paraId="33424297" w14:textId="77777777" w:rsidR="003C5C47" w:rsidRPr="00392F3F" w:rsidRDefault="003C5C47" w:rsidP="003C5C47">
      <w:pPr>
        <w:widowControl w:val="0"/>
        <w:autoSpaceDE w:val="0"/>
        <w:autoSpaceDN w:val="0"/>
        <w:adjustRightInd w:val="0"/>
        <w:spacing w:line="360" w:lineRule="auto"/>
        <w:jc w:val="both"/>
        <w:rPr>
          <w:rFonts w:eastAsiaTheme="minorHAnsi" w:cs="Arial"/>
          <w:color w:val="353535"/>
          <w:sz w:val="20"/>
          <w:szCs w:val="24"/>
          <w:u w:color="353535"/>
        </w:rPr>
      </w:pPr>
      <w:r w:rsidRPr="00392F3F">
        <w:rPr>
          <w:rFonts w:eastAsiaTheme="minorHAnsi" w:cs="Arial"/>
          <w:color w:val="353535"/>
          <w:sz w:val="20"/>
          <w:szCs w:val="24"/>
          <w:u w:color="353535"/>
        </w:rPr>
        <w:t xml:space="preserve">Alle Presseinformationen samt Bildmaterial finden Sie auch in unserem </w:t>
      </w:r>
      <w:r w:rsidRPr="00392F3F">
        <w:rPr>
          <w:rFonts w:eastAsiaTheme="minorHAnsi" w:cs="Arial"/>
          <w:b/>
          <w:bCs/>
          <w:color w:val="353535"/>
          <w:sz w:val="20"/>
          <w:szCs w:val="24"/>
          <w:u w:color="353535"/>
        </w:rPr>
        <w:t>Presseportal</w:t>
      </w:r>
      <w:r w:rsidRPr="00392F3F">
        <w:rPr>
          <w:rFonts w:eastAsiaTheme="minorHAnsi" w:cs="Arial"/>
          <w:color w:val="353535"/>
          <w:sz w:val="20"/>
          <w:szCs w:val="24"/>
          <w:u w:color="353535"/>
        </w:rPr>
        <w:t xml:space="preserve"> unter: </w:t>
      </w:r>
      <w:hyperlink r:id="rId13" w:history="1">
        <w:r w:rsidRPr="00392F3F">
          <w:rPr>
            <w:rStyle w:val="Hyperlink"/>
            <w:sz w:val="20"/>
          </w:rPr>
          <w:t>www.steigtechnik.de/presse</w:t>
        </w:r>
      </w:hyperlink>
      <w:r w:rsidRPr="00392F3F">
        <w:rPr>
          <w:sz w:val="20"/>
        </w:rPr>
        <w:t xml:space="preserve"> </w:t>
      </w:r>
    </w:p>
    <w:p w14:paraId="100162F1" w14:textId="77777777" w:rsidR="00A26C3B" w:rsidRPr="00392F3F" w:rsidRDefault="00A26C3B" w:rsidP="003C5C47">
      <w:pPr>
        <w:spacing w:line="360" w:lineRule="auto"/>
        <w:jc w:val="both"/>
        <w:rPr>
          <w:rFonts w:eastAsiaTheme="minorHAnsi" w:cs="Arial"/>
          <w:color w:val="353535"/>
          <w:sz w:val="20"/>
          <w:szCs w:val="24"/>
          <w:u w:color="353535"/>
        </w:rPr>
      </w:pPr>
    </w:p>
    <w:sectPr w:rsidR="00A26C3B" w:rsidRPr="00392F3F" w:rsidSect="00D457F9">
      <w:headerReference w:type="default" r:id="rId14"/>
      <w:pgSz w:w="11906" w:h="16838"/>
      <w:pgMar w:top="2835" w:right="1701"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B7D7" w14:textId="77777777" w:rsidR="00312D87" w:rsidRDefault="00312D87" w:rsidP="0088561F">
      <w:r>
        <w:separator/>
      </w:r>
    </w:p>
  </w:endnote>
  <w:endnote w:type="continuationSeparator" w:id="0">
    <w:p w14:paraId="57391B15" w14:textId="77777777" w:rsidR="00312D87" w:rsidRDefault="00312D87" w:rsidP="0088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9D5A9" w14:textId="77777777" w:rsidR="00312D87" w:rsidRDefault="00312D87" w:rsidP="0088561F">
      <w:r>
        <w:separator/>
      </w:r>
    </w:p>
  </w:footnote>
  <w:footnote w:type="continuationSeparator" w:id="0">
    <w:p w14:paraId="6A63423C" w14:textId="77777777" w:rsidR="00312D87" w:rsidRDefault="00312D87" w:rsidP="00885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Layout w:type="fixed"/>
      <w:tblLook w:val="04A0" w:firstRow="1" w:lastRow="0" w:firstColumn="1" w:lastColumn="0" w:noHBand="0" w:noVBand="1"/>
    </w:tblPr>
    <w:tblGrid>
      <w:gridCol w:w="6204"/>
      <w:gridCol w:w="3290"/>
      <w:gridCol w:w="76"/>
    </w:tblGrid>
    <w:tr w:rsidR="0088561F" w14:paraId="19E3A39B" w14:textId="77777777" w:rsidTr="00C65CF7">
      <w:trPr>
        <w:trHeight w:hRule="exact" w:val="851"/>
      </w:trPr>
      <w:tc>
        <w:tcPr>
          <w:tcW w:w="6204" w:type="dxa"/>
          <w:tcBorders>
            <w:top w:val="nil"/>
            <w:left w:val="nil"/>
            <w:right w:val="nil"/>
          </w:tcBorders>
          <w:vAlign w:val="bottom"/>
        </w:tcPr>
        <w:p w14:paraId="3264F875" w14:textId="77777777" w:rsidR="00C65CF7" w:rsidRPr="003413BF" w:rsidRDefault="00121081" w:rsidP="00C65CF7">
          <w:pPr>
            <w:pStyle w:val="Kopfzeile"/>
            <w:rPr>
              <w:rFonts w:ascii="Arial" w:hAnsi="Arial" w:cs="Arial"/>
              <w:sz w:val="36"/>
              <w:szCs w:val="36"/>
            </w:rPr>
          </w:pPr>
          <w:r>
            <w:rPr>
              <w:rFonts w:ascii="Arial" w:hAnsi="Arial" w:cs="Arial"/>
              <w:sz w:val="36"/>
              <w:szCs w:val="36"/>
            </w:rPr>
            <w:t>Presseinformation</w:t>
          </w:r>
        </w:p>
      </w:tc>
      <w:tc>
        <w:tcPr>
          <w:tcW w:w="3366" w:type="dxa"/>
          <w:gridSpan w:val="2"/>
          <w:tcBorders>
            <w:top w:val="nil"/>
            <w:left w:val="nil"/>
            <w:bottom w:val="nil"/>
            <w:right w:val="nil"/>
          </w:tcBorders>
        </w:tcPr>
        <w:p w14:paraId="669C6BE2" w14:textId="77777777" w:rsidR="0088561F" w:rsidRDefault="004B7ADC" w:rsidP="004B7ADC">
          <w:pPr>
            <w:pStyle w:val="Kopfzeile"/>
          </w:pPr>
          <w:r>
            <w:rPr>
              <w:noProof/>
              <w:lang w:eastAsia="de-DE"/>
            </w:rPr>
            <w:drawing>
              <wp:anchor distT="0" distB="0" distL="114300" distR="114300" simplePos="0" relativeHeight="251658240" behindDoc="1" locked="0" layoutInCell="1" allowOverlap="1" wp14:anchorId="55986FE2" wp14:editId="5409162E">
                <wp:simplePos x="0" y="0"/>
                <wp:positionH relativeFrom="column">
                  <wp:posOffset>384632</wp:posOffset>
                </wp:positionH>
                <wp:positionV relativeFrom="page">
                  <wp:posOffset>172679</wp:posOffset>
                </wp:positionV>
                <wp:extent cx="1305248" cy="367200"/>
                <wp:effectExtent l="0" t="0" r="3175"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1305248" cy="367200"/>
                        </a:xfrm>
                        <a:prstGeom prst="rect">
                          <a:avLst/>
                        </a:prstGeom>
                      </pic:spPr>
                    </pic:pic>
                  </a:graphicData>
                </a:graphic>
                <wp14:sizeRelH relativeFrom="page">
                  <wp14:pctWidth>0</wp14:pctWidth>
                </wp14:sizeRelH>
                <wp14:sizeRelV relativeFrom="page">
                  <wp14:pctHeight>0</wp14:pctHeight>
                </wp14:sizeRelV>
              </wp:anchor>
            </w:drawing>
          </w:r>
        </w:p>
      </w:tc>
    </w:tr>
    <w:tr w:rsidR="009C3EB6" w14:paraId="4F40E49E" w14:textId="77777777" w:rsidTr="00A33B9C">
      <w:trPr>
        <w:gridAfter w:val="1"/>
        <w:wAfter w:w="38" w:type="dxa"/>
        <w:trHeight w:hRule="exact" w:val="454"/>
      </w:trPr>
      <w:tc>
        <w:tcPr>
          <w:tcW w:w="9494" w:type="dxa"/>
          <w:gridSpan w:val="2"/>
          <w:tcBorders>
            <w:top w:val="nil"/>
            <w:left w:val="nil"/>
            <w:bottom w:val="nil"/>
            <w:right w:val="nil"/>
          </w:tcBorders>
        </w:tcPr>
        <w:p w14:paraId="4D08375E" w14:textId="77777777" w:rsidR="009C3EB6" w:rsidRDefault="009C3EB6">
          <w:pPr>
            <w:pStyle w:val="Kopfzeile"/>
          </w:pPr>
        </w:p>
      </w:tc>
    </w:tr>
  </w:tbl>
  <w:p w14:paraId="078F6894" w14:textId="77777777" w:rsidR="0088561F" w:rsidRDefault="0088561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96E3F"/>
    <w:multiLevelType w:val="hybridMultilevel"/>
    <w:tmpl w:val="568A516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B832AEA"/>
    <w:multiLevelType w:val="hybridMultilevel"/>
    <w:tmpl w:val="0360CB8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1865605"/>
    <w:multiLevelType w:val="multilevel"/>
    <w:tmpl w:val="A49EB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690041"/>
    <w:multiLevelType w:val="hybridMultilevel"/>
    <w:tmpl w:val="A3E87610"/>
    <w:lvl w:ilvl="0" w:tplc="04070005">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4" w15:restartNumberingAfterBreak="0">
    <w:nsid w:val="6CFC4A40"/>
    <w:multiLevelType w:val="hybridMultilevel"/>
    <w:tmpl w:val="64DE2BF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587034105">
    <w:abstractNumId w:val="3"/>
  </w:num>
  <w:num w:numId="2" w16cid:durableId="747189039">
    <w:abstractNumId w:val="0"/>
  </w:num>
  <w:num w:numId="3" w16cid:durableId="1595164027">
    <w:abstractNumId w:val="1"/>
  </w:num>
  <w:num w:numId="4" w16cid:durableId="622731274">
    <w:abstractNumId w:val="4"/>
  </w:num>
  <w:num w:numId="5" w16cid:durableId="1223054254">
    <w:abstractNumId w:val="2"/>
  </w:num>
  <w:num w:numId="6" w16cid:durableId="1807241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1F"/>
    <w:rsid w:val="000040C7"/>
    <w:rsid w:val="00005099"/>
    <w:rsid w:val="000054AD"/>
    <w:rsid w:val="0000767A"/>
    <w:rsid w:val="000124DB"/>
    <w:rsid w:val="0001304E"/>
    <w:rsid w:val="00015BEF"/>
    <w:rsid w:val="00016888"/>
    <w:rsid w:val="000177D4"/>
    <w:rsid w:val="000269B3"/>
    <w:rsid w:val="00036447"/>
    <w:rsid w:val="000371E0"/>
    <w:rsid w:val="00052A7E"/>
    <w:rsid w:val="0006537C"/>
    <w:rsid w:val="000655BF"/>
    <w:rsid w:val="0007721F"/>
    <w:rsid w:val="00084B91"/>
    <w:rsid w:val="000926A2"/>
    <w:rsid w:val="000928D3"/>
    <w:rsid w:val="000A087E"/>
    <w:rsid w:val="000A105D"/>
    <w:rsid w:val="000A2108"/>
    <w:rsid w:val="000B1F05"/>
    <w:rsid w:val="000B38B3"/>
    <w:rsid w:val="000C13DF"/>
    <w:rsid w:val="000C49BD"/>
    <w:rsid w:val="000D031D"/>
    <w:rsid w:val="000E1921"/>
    <w:rsid w:val="000F1D8A"/>
    <w:rsid w:val="000F7C6C"/>
    <w:rsid w:val="00102A3C"/>
    <w:rsid w:val="00113A65"/>
    <w:rsid w:val="00121081"/>
    <w:rsid w:val="00136A29"/>
    <w:rsid w:val="00147B3F"/>
    <w:rsid w:val="00157DDF"/>
    <w:rsid w:val="00166258"/>
    <w:rsid w:val="00170796"/>
    <w:rsid w:val="001820DB"/>
    <w:rsid w:val="00183888"/>
    <w:rsid w:val="001920A5"/>
    <w:rsid w:val="001A2405"/>
    <w:rsid w:val="001A3373"/>
    <w:rsid w:val="001B3851"/>
    <w:rsid w:val="001B7BD1"/>
    <w:rsid w:val="001E5759"/>
    <w:rsid w:val="001E78C0"/>
    <w:rsid w:val="001F5033"/>
    <w:rsid w:val="00201337"/>
    <w:rsid w:val="00203F4E"/>
    <w:rsid w:val="0021635A"/>
    <w:rsid w:val="002233F8"/>
    <w:rsid w:val="00253F5D"/>
    <w:rsid w:val="00260260"/>
    <w:rsid w:val="00263B31"/>
    <w:rsid w:val="002708FF"/>
    <w:rsid w:val="002730D2"/>
    <w:rsid w:val="00282AAA"/>
    <w:rsid w:val="00285E7E"/>
    <w:rsid w:val="00293B43"/>
    <w:rsid w:val="002A3703"/>
    <w:rsid w:val="002A3F85"/>
    <w:rsid w:val="002A63E5"/>
    <w:rsid w:val="002A6B89"/>
    <w:rsid w:val="002B0B66"/>
    <w:rsid w:val="002B2D4E"/>
    <w:rsid w:val="002B5C91"/>
    <w:rsid w:val="002B679E"/>
    <w:rsid w:val="002B7DC0"/>
    <w:rsid w:val="002C3803"/>
    <w:rsid w:val="002D2493"/>
    <w:rsid w:val="002D3552"/>
    <w:rsid w:val="002F0870"/>
    <w:rsid w:val="002F34E9"/>
    <w:rsid w:val="002F6E20"/>
    <w:rsid w:val="00306D7E"/>
    <w:rsid w:val="00312D87"/>
    <w:rsid w:val="00320AC6"/>
    <w:rsid w:val="00324AFA"/>
    <w:rsid w:val="0034011E"/>
    <w:rsid w:val="003413BF"/>
    <w:rsid w:val="003440F3"/>
    <w:rsid w:val="00347B50"/>
    <w:rsid w:val="00350F6C"/>
    <w:rsid w:val="00353FDF"/>
    <w:rsid w:val="00360E16"/>
    <w:rsid w:val="00362BF7"/>
    <w:rsid w:val="00372F99"/>
    <w:rsid w:val="00373987"/>
    <w:rsid w:val="003754BE"/>
    <w:rsid w:val="003764AD"/>
    <w:rsid w:val="00376A9A"/>
    <w:rsid w:val="00377052"/>
    <w:rsid w:val="0039030E"/>
    <w:rsid w:val="00392524"/>
    <w:rsid w:val="00392F3F"/>
    <w:rsid w:val="003932D1"/>
    <w:rsid w:val="003B15EC"/>
    <w:rsid w:val="003B2157"/>
    <w:rsid w:val="003B2AF7"/>
    <w:rsid w:val="003C4579"/>
    <w:rsid w:val="003C4F09"/>
    <w:rsid w:val="003C55B0"/>
    <w:rsid w:val="003C5C47"/>
    <w:rsid w:val="003D1C62"/>
    <w:rsid w:val="003E2067"/>
    <w:rsid w:val="003F082B"/>
    <w:rsid w:val="003F642F"/>
    <w:rsid w:val="00400F47"/>
    <w:rsid w:val="00405997"/>
    <w:rsid w:val="00421AF0"/>
    <w:rsid w:val="00425328"/>
    <w:rsid w:val="00431757"/>
    <w:rsid w:val="00433D39"/>
    <w:rsid w:val="00434D02"/>
    <w:rsid w:val="00436FBC"/>
    <w:rsid w:val="0044687B"/>
    <w:rsid w:val="004513CD"/>
    <w:rsid w:val="00451AA1"/>
    <w:rsid w:val="00455522"/>
    <w:rsid w:val="00456446"/>
    <w:rsid w:val="00457F21"/>
    <w:rsid w:val="00460E09"/>
    <w:rsid w:val="00465AE0"/>
    <w:rsid w:val="00480A55"/>
    <w:rsid w:val="00480E6C"/>
    <w:rsid w:val="00497E3A"/>
    <w:rsid w:val="004A383F"/>
    <w:rsid w:val="004B7ADC"/>
    <w:rsid w:val="004D1E06"/>
    <w:rsid w:val="004D67E9"/>
    <w:rsid w:val="004D76B3"/>
    <w:rsid w:val="004E2703"/>
    <w:rsid w:val="004E59D8"/>
    <w:rsid w:val="00507FBA"/>
    <w:rsid w:val="00510AC1"/>
    <w:rsid w:val="0052337A"/>
    <w:rsid w:val="005320FC"/>
    <w:rsid w:val="00532126"/>
    <w:rsid w:val="00535F0F"/>
    <w:rsid w:val="00536C85"/>
    <w:rsid w:val="00540916"/>
    <w:rsid w:val="005471C2"/>
    <w:rsid w:val="00550EC2"/>
    <w:rsid w:val="00553BBB"/>
    <w:rsid w:val="005612AA"/>
    <w:rsid w:val="00571CA0"/>
    <w:rsid w:val="00573640"/>
    <w:rsid w:val="00577DE6"/>
    <w:rsid w:val="00580CAC"/>
    <w:rsid w:val="00581CC3"/>
    <w:rsid w:val="00584279"/>
    <w:rsid w:val="00597A69"/>
    <w:rsid w:val="005A33D8"/>
    <w:rsid w:val="005B6B22"/>
    <w:rsid w:val="005C20D0"/>
    <w:rsid w:val="005C4ABE"/>
    <w:rsid w:val="005E4631"/>
    <w:rsid w:val="005E72E4"/>
    <w:rsid w:val="005F2DD7"/>
    <w:rsid w:val="005F77A6"/>
    <w:rsid w:val="00600A01"/>
    <w:rsid w:val="00600E55"/>
    <w:rsid w:val="006131E2"/>
    <w:rsid w:val="0061530B"/>
    <w:rsid w:val="00620B11"/>
    <w:rsid w:val="00621774"/>
    <w:rsid w:val="00621BE3"/>
    <w:rsid w:val="00632EE1"/>
    <w:rsid w:val="00645A02"/>
    <w:rsid w:val="00645CED"/>
    <w:rsid w:val="00646D8A"/>
    <w:rsid w:val="00652F25"/>
    <w:rsid w:val="00654EC5"/>
    <w:rsid w:val="006608ED"/>
    <w:rsid w:val="00661694"/>
    <w:rsid w:val="00663A25"/>
    <w:rsid w:val="00683B70"/>
    <w:rsid w:val="00687BF1"/>
    <w:rsid w:val="00690B9D"/>
    <w:rsid w:val="006979E8"/>
    <w:rsid w:val="006A484F"/>
    <w:rsid w:val="006B0A90"/>
    <w:rsid w:val="006B2836"/>
    <w:rsid w:val="006B32E0"/>
    <w:rsid w:val="006C3678"/>
    <w:rsid w:val="006C3CF7"/>
    <w:rsid w:val="006E0734"/>
    <w:rsid w:val="006E2148"/>
    <w:rsid w:val="006E7157"/>
    <w:rsid w:val="006F0073"/>
    <w:rsid w:val="006F4E0F"/>
    <w:rsid w:val="006F5DAE"/>
    <w:rsid w:val="00706B47"/>
    <w:rsid w:val="0071720C"/>
    <w:rsid w:val="007302AF"/>
    <w:rsid w:val="0073194B"/>
    <w:rsid w:val="00732BB0"/>
    <w:rsid w:val="0073353C"/>
    <w:rsid w:val="00733C94"/>
    <w:rsid w:val="00741D50"/>
    <w:rsid w:val="00762E82"/>
    <w:rsid w:val="0076385A"/>
    <w:rsid w:val="00763E89"/>
    <w:rsid w:val="00764EBC"/>
    <w:rsid w:val="00767517"/>
    <w:rsid w:val="00774B69"/>
    <w:rsid w:val="00776869"/>
    <w:rsid w:val="007834D5"/>
    <w:rsid w:val="00783F91"/>
    <w:rsid w:val="007A3557"/>
    <w:rsid w:val="007A58FC"/>
    <w:rsid w:val="007A6E10"/>
    <w:rsid w:val="007A7528"/>
    <w:rsid w:val="007B18B3"/>
    <w:rsid w:val="007B316C"/>
    <w:rsid w:val="007C07AB"/>
    <w:rsid w:val="007C20BD"/>
    <w:rsid w:val="007C69F2"/>
    <w:rsid w:val="007D148F"/>
    <w:rsid w:val="007D14EF"/>
    <w:rsid w:val="007F1D39"/>
    <w:rsid w:val="007F31E4"/>
    <w:rsid w:val="00801698"/>
    <w:rsid w:val="008028DD"/>
    <w:rsid w:val="00805297"/>
    <w:rsid w:val="008062E5"/>
    <w:rsid w:val="008210D7"/>
    <w:rsid w:val="00823141"/>
    <w:rsid w:val="008237B7"/>
    <w:rsid w:val="0083596A"/>
    <w:rsid w:val="00845826"/>
    <w:rsid w:val="00847118"/>
    <w:rsid w:val="00855DA6"/>
    <w:rsid w:val="0085718E"/>
    <w:rsid w:val="00861B6B"/>
    <w:rsid w:val="008643B7"/>
    <w:rsid w:val="00866C2C"/>
    <w:rsid w:val="0087027A"/>
    <w:rsid w:val="00871E47"/>
    <w:rsid w:val="0088561F"/>
    <w:rsid w:val="00887461"/>
    <w:rsid w:val="00887E54"/>
    <w:rsid w:val="00893474"/>
    <w:rsid w:val="008B0212"/>
    <w:rsid w:val="008B57F8"/>
    <w:rsid w:val="008B6CD0"/>
    <w:rsid w:val="008E07AF"/>
    <w:rsid w:val="008E49A0"/>
    <w:rsid w:val="008E7FE0"/>
    <w:rsid w:val="008F0EC2"/>
    <w:rsid w:val="008F17FB"/>
    <w:rsid w:val="008F2BB5"/>
    <w:rsid w:val="008F7F0A"/>
    <w:rsid w:val="00910B5B"/>
    <w:rsid w:val="00917D3E"/>
    <w:rsid w:val="00920C09"/>
    <w:rsid w:val="00921279"/>
    <w:rsid w:val="00923B9E"/>
    <w:rsid w:val="00931DCF"/>
    <w:rsid w:val="00931E14"/>
    <w:rsid w:val="00933047"/>
    <w:rsid w:val="00934247"/>
    <w:rsid w:val="00937191"/>
    <w:rsid w:val="009410BF"/>
    <w:rsid w:val="0094234B"/>
    <w:rsid w:val="00943FAA"/>
    <w:rsid w:val="00947C2E"/>
    <w:rsid w:val="00952892"/>
    <w:rsid w:val="00962FC5"/>
    <w:rsid w:val="00972620"/>
    <w:rsid w:val="009760E3"/>
    <w:rsid w:val="00982AB9"/>
    <w:rsid w:val="009830A9"/>
    <w:rsid w:val="0098579E"/>
    <w:rsid w:val="00991878"/>
    <w:rsid w:val="00991CFA"/>
    <w:rsid w:val="0099541B"/>
    <w:rsid w:val="00997A2A"/>
    <w:rsid w:val="009B2490"/>
    <w:rsid w:val="009C1672"/>
    <w:rsid w:val="009C3EB6"/>
    <w:rsid w:val="009C7594"/>
    <w:rsid w:val="009D0CB0"/>
    <w:rsid w:val="009E13D3"/>
    <w:rsid w:val="009E25D7"/>
    <w:rsid w:val="009E42CE"/>
    <w:rsid w:val="009E516F"/>
    <w:rsid w:val="009E6A03"/>
    <w:rsid w:val="009F65E4"/>
    <w:rsid w:val="00A1685B"/>
    <w:rsid w:val="00A26144"/>
    <w:rsid w:val="00A26C3B"/>
    <w:rsid w:val="00A26E83"/>
    <w:rsid w:val="00A33B9C"/>
    <w:rsid w:val="00A50EA5"/>
    <w:rsid w:val="00A55DBB"/>
    <w:rsid w:val="00A603F3"/>
    <w:rsid w:val="00A6444A"/>
    <w:rsid w:val="00A728E9"/>
    <w:rsid w:val="00A8157F"/>
    <w:rsid w:val="00A81D37"/>
    <w:rsid w:val="00A9330B"/>
    <w:rsid w:val="00A94159"/>
    <w:rsid w:val="00A96B11"/>
    <w:rsid w:val="00AA3FC6"/>
    <w:rsid w:val="00AA6B4D"/>
    <w:rsid w:val="00AB4A00"/>
    <w:rsid w:val="00AB6811"/>
    <w:rsid w:val="00AB701A"/>
    <w:rsid w:val="00AC77FA"/>
    <w:rsid w:val="00AD6FA4"/>
    <w:rsid w:val="00AE5E73"/>
    <w:rsid w:val="00AF2086"/>
    <w:rsid w:val="00B22787"/>
    <w:rsid w:val="00B23B02"/>
    <w:rsid w:val="00B27E81"/>
    <w:rsid w:val="00B402D9"/>
    <w:rsid w:val="00B53D63"/>
    <w:rsid w:val="00B6113C"/>
    <w:rsid w:val="00B636A5"/>
    <w:rsid w:val="00B656B8"/>
    <w:rsid w:val="00B677EA"/>
    <w:rsid w:val="00B7116D"/>
    <w:rsid w:val="00B80FC5"/>
    <w:rsid w:val="00B873DF"/>
    <w:rsid w:val="00B9696C"/>
    <w:rsid w:val="00B96E12"/>
    <w:rsid w:val="00BA631B"/>
    <w:rsid w:val="00BB03C8"/>
    <w:rsid w:val="00BD3399"/>
    <w:rsid w:val="00BD3BFD"/>
    <w:rsid w:val="00BF18C9"/>
    <w:rsid w:val="00BF66B0"/>
    <w:rsid w:val="00BF7B95"/>
    <w:rsid w:val="00C10EF4"/>
    <w:rsid w:val="00C14470"/>
    <w:rsid w:val="00C154B3"/>
    <w:rsid w:val="00C15B29"/>
    <w:rsid w:val="00C17F3F"/>
    <w:rsid w:val="00C2439C"/>
    <w:rsid w:val="00C25167"/>
    <w:rsid w:val="00C31217"/>
    <w:rsid w:val="00C33D44"/>
    <w:rsid w:val="00C3513B"/>
    <w:rsid w:val="00C42C21"/>
    <w:rsid w:val="00C46A74"/>
    <w:rsid w:val="00C474AE"/>
    <w:rsid w:val="00C51BDA"/>
    <w:rsid w:val="00C557EC"/>
    <w:rsid w:val="00C56772"/>
    <w:rsid w:val="00C65CF7"/>
    <w:rsid w:val="00C66A38"/>
    <w:rsid w:val="00C7166E"/>
    <w:rsid w:val="00C80153"/>
    <w:rsid w:val="00C8425A"/>
    <w:rsid w:val="00C916F0"/>
    <w:rsid w:val="00C95826"/>
    <w:rsid w:val="00C977F5"/>
    <w:rsid w:val="00CA44AA"/>
    <w:rsid w:val="00CB0A97"/>
    <w:rsid w:val="00CD0BE5"/>
    <w:rsid w:val="00CD1192"/>
    <w:rsid w:val="00CD2BFF"/>
    <w:rsid w:val="00CD4E1B"/>
    <w:rsid w:val="00CD70AB"/>
    <w:rsid w:val="00CE4548"/>
    <w:rsid w:val="00CE51D5"/>
    <w:rsid w:val="00CE54F3"/>
    <w:rsid w:val="00CF1C4D"/>
    <w:rsid w:val="00D0660D"/>
    <w:rsid w:val="00D10849"/>
    <w:rsid w:val="00D1288D"/>
    <w:rsid w:val="00D16146"/>
    <w:rsid w:val="00D2370A"/>
    <w:rsid w:val="00D23A33"/>
    <w:rsid w:val="00D26CD5"/>
    <w:rsid w:val="00D34E62"/>
    <w:rsid w:val="00D40BA4"/>
    <w:rsid w:val="00D44821"/>
    <w:rsid w:val="00D457F9"/>
    <w:rsid w:val="00D4641F"/>
    <w:rsid w:val="00D717F9"/>
    <w:rsid w:val="00D72675"/>
    <w:rsid w:val="00D72815"/>
    <w:rsid w:val="00D7559F"/>
    <w:rsid w:val="00D87486"/>
    <w:rsid w:val="00D90DAF"/>
    <w:rsid w:val="00D9621A"/>
    <w:rsid w:val="00D96399"/>
    <w:rsid w:val="00DA6956"/>
    <w:rsid w:val="00DE1074"/>
    <w:rsid w:val="00DE1822"/>
    <w:rsid w:val="00DE51AA"/>
    <w:rsid w:val="00DE7F1C"/>
    <w:rsid w:val="00DF6CB0"/>
    <w:rsid w:val="00DF792B"/>
    <w:rsid w:val="00E01EF4"/>
    <w:rsid w:val="00E052BB"/>
    <w:rsid w:val="00E13D22"/>
    <w:rsid w:val="00E13F20"/>
    <w:rsid w:val="00E208D3"/>
    <w:rsid w:val="00E209CD"/>
    <w:rsid w:val="00E23A94"/>
    <w:rsid w:val="00E25E88"/>
    <w:rsid w:val="00E3393F"/>
    <w:rsid w:val="00E3481F"/>
    <w:rsid w:val="00E37432"/>
    <w:rsid w:val="00E40F23"/>
    <w:rsid w:val="00E51DCC"/>
    <w:rsid w:val="00E56C72"/>
    <w:rsid w:val="00E6407B"/>
    <w:rsid w:val="00E666E0"/>
    <w:rsid w:val="00E721A8"/>
    <w:rsid w:val="00E73F2C"/>
    <w:rsid w:val="00E83F5C"/>
    <w:rsid w:val="00E846B4"/>
    <w:rsid w:val="00E9563E"/>
    <w:rsid w:val="00E965F9"/>
    <w:rsid w:val="00EA122C"/>
    <w:rsid w:val="00EA5A5A"/>
    <w:rsid w:val="00EB7F7F"/>
    <w:rsid w:val="00EB7FDE"/>
    <w:rsid w:val="00EC49A7"/>
    <w:rsid w:val="00ED389A"/>
    <w:rsid w:val="00ED4DA6"/>
    <w:rsid w:val="00ED7761"/>
    <w:rsid w:val="00EF50C4"/>
    <w:rsid w:val="00EF76B7"/>
    <w:rsid w:val="00F01630"/>
    <w:rsid w:val="00F01F38"/>
    <w:rsid w:val="00F07037"/>
    <w:rsid w:val="00F12D3E"/>
    <w:rsid w:val="00F13B59"/>
    <w:rsid w:val="00F148E6"/>
    <w:rsid w:val="00F213F7"/>
    <w:rsid w:val="00F3098B"/>
    <w:rsid w:val="00F325C4"/>
    <w:rsid w:val="00F440A6"/>
    <w:rsid w:val="00F51849"/>
    <w:rsid w:val="00F57DFC"/>
    <w:rsid w:val="00F64580"/>
    <w:rsid w:val="00F75AAB"/>
    <w:rsid w:val="00F82923"/>
    <w:rsid w:val="00F82A6B"/>
    <w:rsid w:val="00F83D81"/>
    <w:rsid w:val="00F841BB"/>
    <w:rsid w:val="00F90D26"/>
    <w:rsid w:val="00F92A85"/>
    <w:rsid w:val="00F9465F"/>
    <w:rsid w:val="00FA1DE0"/>
    <w:rsid w:val="00FA4B89"/>
    <w:rsid w:val="00FA4F66"/>
    <w:rsid w:val="00FB320C"/>
    <w:rsid w:val="00FC1A47"/>
    <w:rsid w:val="00FC2483"/>
    <w:rsid w:val="00FC3497"/>
    <w:rsid w:val="00FD118A"/>
    <w:rsid w:val="00FD5E59"/>
    <w:rsid w:val="00FD6BF7"/>
    <w:rsid w:val="00FF1867"/>
    <w:rsid w:val="00FF4F0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31CB1"/>
  <w15:docId w15:val="{0A1AD51C-CFD8-48DF-ABE5-E58715B1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0EA5"/>
    <w:pPr>
      <w:spacing w:after="0" w:line="240" w:lineRule="auto"/>
    </w:pPr>
    <w:rPr>
      <w:rFonts w:ascii="Arial" w:eastAsia="Calibri" w:hAnsi="Arial" w:cs="Times New Roman"/>
    </w:rPr>
  </w:style>
  <w:style w:type="paragraph" w:styleId="berschrift3">
    <w:name w:val="heading 3"/>
    <w:basedOn w:val="Standard"/>
    <w:link w:val="berschrift3Zchn"/>
    <w:uiPriority w:val="9"/>
    <w:semiHidden/>
    <w:unhideWhenUsed/>
    <w:qFormat/>
    <w:rsid w:val="00732BB0"/>
    <w:pPr>
      <w:spacing w:after="75"/>
      <w:outlineLvl w:val="2"/>
    </w:pPr>
    <w:rPr>
      <w:rFonts w:ascii="Helvetica" w:eastAsiaTheme="minorHAnsi" w:hAnsi="Helvetica"/>
      <w:color w:val="082137"/>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561F"/>
    <w:pPr>
      <w:tabs>
        <w:tab w:val="center" w:pos="4536"/>
        <w:tab w:val="right" w:pos="9072"/>
      </w:tabs>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88561F"/>
  </w:style>
  <w:style w:type="paragraph" w:styleId="Fuzeile">
    <w:name w:val="footer"/>
    <w:basedOn w:val="Standard"/>
    <w:link w:val="FuzeileZchn"/>
    <w:uiPriority w:val="99"/>
    <w:unhideWhenUsed/>
    <w:rsid w:val="0088561F"/>
    <w:pPr>
      <w:tabs>
        <w:tab w:val="center" w:pos="4536"/>
        <w:tab w:val="right" w:pos="9072"/>
      </w:tabs>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88561F"/>
  </w:style>
  <w:style w:type="table" w:styleId="Tabellenraster">
    <w:name w:val="Table Grid"/>
    <w:basedOn w:val="NormaleTabelle"/>
    <w:uiPriority w:val="59"/>
    <w:rsid w:val="00885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8561F"/>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sid w:val="0088561F"/>
    <w:rPr>
      <w:rFonts w:ascii="Tahoma" w:hAnsi="Tahoma" w:cs="Tahoma"/>
      <w:sz w:val="16"/>
      <w:szCs w:val="16"/>
    </w:rPr>
  </w:style>
  <w:style w:type="table" w:customStyle="1" w:styleId="Tabellengitternetz">
    <w:name w:val="Tabellengitternetz"/>
    <w:basedOn w:val="NormaleTabelle"/>
    <w:uiPriority w:val="59"/>
    <w:rsid w:val="00A33B9C"/>
    <w:pPr>
      <w:spacing w:after="0" w:line="240" w:lineRule="auto"/>
    </w:pPr>
    <w:rPr>
      <w:rFonts w:ascii="Arial" w:eastAsia="Calibri"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nhideWhenUsed/>
    <w:rsid w:val="00A50EA5"/>
    <w:rPr>
      <w:rFonts w:eastAsia="Times New Roman" w:cstheme="minorBidi"/>
      <w:color w:val="000000" w:themeColor="text1"/>
      <w:sz w:val="20"/>
      <w:szCs w:val="21"/>
    </w:rPr>
  </w:style>
  <w:style w:type="character" w:customStyle="1" w:styleId="NurTextZchn">
    <w:name w:val="Nur Text Zchn"/>
    <w:basedOn w:val="Absatz-Standardschriftart"/>
    <w:link w:val="NurText"/>
    <w:rsid w:val="00A50EA5"/>
    <w:rPr>
      <w:rFonts w:ascii="Arial" w:eastAsia="Times New Roman" w:hAnsi="Arial"/>
      <w:color w:val="000000" w:themeColor="text1"/>
      <w:sz w:val="20"/>
      <w:szCs w:val="21"/>
    </w:rPr>
  </w:style>
  <w:style w:type="paragraph" w:styleId="KeinLeerraum">
    <w:name w:val="No Spacing"/>
    <w:uiPriority w:val="1"/>
    <w:qFormat/>
    <w:rsid w:val="00A50EA5"/>
    <w:pPr>
      <w:spacing w:after="0" w:line="240" w:lineRule="auto"/>
    </w:pPr>
  </w:style>
  <w:style w:type="character" w:styleId="Hyperlink">
    <w:name w:val="Hyperlink"/>
    <w:rsid w:val="00553BBB"/>
    <w:rPr>
      <w:color w:val="0000FF"/>
      <w:u w:val="single"/>
    </w:rPr>
  </w:style>
  <w:style w:type="paragraph" w:styleId="Textkrper">
    <w:name w:val="Body Text"/>
    <w:basedOn w:val="Standard"/>
    <w:link w:val="TextkrperZchn"/>
    <w:rsid w:val="009C7594"/>
    <w:pPr>
      <w:spacing w:line="360" w:lineRule="atLeast"/>
      <w:jc w:val="both"/>
    </w:pPr>
    <w:rPr>
      <w:rFonts w:eastAsia="Times New Roman"/>
      <w:b/>
      <w:bCs/>
      <w:sz w:val="24"/>
      <w:szCs w:val="24"/>
      <w:lang w:eastAsia="de-DE"/>
    </w:rPr>
  </w:style>
  <w:style w:type="character" w:customStyle="1" w:styleId="TextkrperZchn">
    <w:name w:val="Textkörper Zchn"/>
    <w:basedOn w:val="Absatz-Standardschriftart"/>
    <w:link w:val="Textkrper"/>
    <w:rsid w:val="009C7594"/>
    <w:rPr>
      <w:rFonts w:ascii="Arial" w:eastAsia="Times New Roman" w:hAnsi="Arial" w:cs="Times New Roman"/>
      <w:b/>
      <w:bCs/>
      <w:sz w:val="24"/>
      <w:szCs w:val="24"/>
      <w:lang w:eastAsia="de-DE"/>
    </w:rPr>
  </w:style>
  <w:style w:type="paragraph" w:customStyle="1" w:styleId="mcntmsonormal1">
    <w:name w:val="mcntmsonormal1"/>
    <w:basedOn w:val="Standard"/>
    <w:rsid w:val="00465AE0"/>
    <w:rPr>
      <w:rFonts w:ascii="Calibri" w:eastAsiaTheme="minorHAnsi" w:hAnsi="Calibri" w:cs="Calibri"/>
      <w:lang w:eastAsia="de-DE"/>
    </w:rPr>
  </w:style>
  <w:style w:type="paragraph" w:styleId="Listenabsatz">
    <w:name w:val="List Paragraph"/>
    <w:basedOn w:val="Standard"/>
    <w:uiPriority w:val="34"/>
    <w:qFormat/>
    <w:rsid w:val="0021635A"/>
    <w:pPr>
      <w:ind w:left="720"/>
      <w:contextualSpacing/>
    </w:pPr>
  </w:style>
  <w:style w:type="character" w:styleId="BesuchterLink">
    <w:name w:val="FollowedHyperlink"/>
    <w:basedOn w:val="Absatz-Standardschriftart"/>
    <w:uiPriority w:val="99"/>
    <w:semiHidden/>
    <w:unhideWhenUsed/>
    <w:rsid w:val="00392F3F"/>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571CA0"/>
    <w:rPr>
      <w:color w:val="605E5C"/>
      <w:shd w:val="clear" w:color="auto" w:fill="E1DFDD"/>
    </w:rPr>
  </w:style>
  <w:style w:type="paragraph" w:styleId="berarbeitung">
    <w:name w:val="Revision"/>
    <w:hidden/>
    <w:uiPriority w:val="99"/>
    <w:semiHidden/>
    <w:rsid w:val="003C5C47"/>
    <w:pPr>
      <w:spacing w:after="0" w:line="240" w:lineRule="auto"/>
    </w:pPr>
    <w:rPr>
      <w:rFonts w:ascii="Arial" w:eastAsia="Calibri" w:hAnsi="Arial" w:cs="Times New Roman"/>
    </w:rPr>
  </w:style>
  <w:style w:type="character" w:styleId="Kommentarzeichen">
    <w:name w:val="annotation reference"/>
    <w:basedOn w:val="Absatz-Standardschriftart"/>
    <w:uiPriority w:val="99"/>
    <w:semiHidden/>
    <w:unhideWhenUsed/>
    <w:rsid w:val="002F34E9"/>
    <w:rPr>
      <w:sz w:val="16"/>
      <w:szCs w:val="16"/>
    </w:rPr>
  </w:style>
  <w:style w:type="paragraph" w:styleId="Kommentartext">
    <w:name w:val="annotation text"/>
    <w:basedOn w:val="Standard"/>
    <w:link w:val="KommentartextZchn"/>
    <w:uiPriority w:val="99"/>
    <w:semiHidden/>
    <w:unhideWhenUsed/>
    <w:rsid w:val="002F34E9"/>
    <w:rPr>
      <w:sz w:val="20"/>
      <w:szCs w:val="20"/>
    </w:rPr>
  </w:style>
  <w:style w:type="character" w:customStyle="1" w:styleId="KommentartextZchn">
    <w:name w:val="Kommentartext Zchn"/>
    <w:basedOn w:val="Absatz-Standardschriftart"/>
    <w:link w:val="Kommentartext"/>
    <w:uiPriority w:val="99"/>
    <w:semiHidden/>
    <w:rsid w:val="002F34E9"/>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2F34E9"/>
    <w:rPr>
      <w:b/>
      <w:bCs/>
    </w:rPr>
  </w:style>
  <w:style w:type="character" w:customStyle="1" w:styleId="KommentarthemaZchn">
    <w:name w:val="Kommentarthema Zchn"/>
    <w:basedOn w:val="KommentartextZchn"/>
    <w:link w:val="Kommentarthema"/>
    <w:uiPriority w:val="99"/>
    <w:semiHidden/>
    <w:rsid w:val="002F34E9"/>
    <w:rPr>
      <w:rFonts w:ascii="Arial" w:eastAsia="Calibri" w:hAnsi="Arial" w:cs="Times New Roman"/>
      <w:b/>
      <w:bCs/>
      <w:sz w:val="20"/>
      <w:szCs w:val="20"/>
    </w:rPr>
  </w:style>
  <w:style w:type="character" w:customStyle="1" w:styleId="NichtaufgelsteErwhnung2">
    <w:name w:val="Nicht aufgelöste Erwähnung2"/>
    <w:basedOn w:val="Absatz-Standardschriftart"/>
    <w:uiPriority w:val="99"/>
    <w:semiHidden/>
    <w:unhideWhenUsed/>
    <w:rsid w:val="00306D7E"/>
    <w:rPr>
      <w:color w:val="605E5C"/>
      <w:shd w:val="clear" w:color="auto" w:fill="E1DFDD"/>
    </w:rPr>
  </w:style>
  <w:style w:type="character" w:customStyle="1" w:styleId="berschrift3Zchn">
    <w:name w:val="Überschrift 3 Zchn"/>
    <w:basedOn w:val="Absatz-Standardschriftart"/>
    <w:link w:val="berschrift3"/>
    <w:uiPriority w:val="9"/>
    <w:semiHidden/>
    <w:rsid w:val="00732BB0"/>
    <w:rPr>
      <w:rFonts w:ascii="Helvetica" w:hAnsi="Helvetica" w:cs="Times New Roman"/>
      <w:color w:val="082137"/>
      <w:sz w:val="32"/>
      <w:szCs w:val="32"/>
      <w:lang w:eastAsia="de-DE"/>
    </w:rPr>
  </w:style>
  <w:style w:type="paragraph" w:styleId="StandardWeb">
    <w:name w:val="Normal (Web)"/>
    <w:basedOn w:val="Standard"/>
    <w:uiPriority w:val="99"/>
    <w:semiHidden/>
    <w:unhideWhenUsed/>
    <w:rsid w:val="00732BB0"/>
    <w:pPr>
      <w:spacing w:before="100" w:beforeAutospacing="1" w:after="100" w:afterAutospacing="1"/>
    </w:pPr>
    <w:rPr>
      <w:rFonts w:ascii="Times New Roman" w:eastAsiaTheme="minorHAnsi" w:hAnsi="Times New Roman"/>
      <w:sz w:val="24"/>
      <w:szCs w:val="24"/>
      <w:lang w:eastAsia="de-DE"/>
    </w:rPr>
  </w:style>
  <w:style w:type="character" w:styleId="Fett">
    <w:name w:val="Strong"/>
    <w:basedOn w:val="Absatz-Standardschriftart"/>
    <w:uiPriority w:val="22"/>
    <w:qFormat/>
    <w:rsid w:val="00732BB0"/>
    <w:rPr>
      <w:b/>
      <w:bCs/>
    </w:rPr>
  </w:style>
  <w:style w:type="character" w:customStyle="1" w:styleId="NichtaufgelsteErwhnung3">
    <w:name w:val="Nicht aufgelöste Erwähnung3"/>
    <w:basedOn w:val="Absatz-Standardschriftart"/>
    <w:uiPriority w:val="99"/>
    <w:semiHidden/>
    <w:unhideWhenUsed/>
    <w:rsid w:val="00F213F7"/>
    <w:rPr>
      <w:color w:val="605E5C"/>
      <w:shd w:val="clear" w:color="auto" w:fill="E1DFDD"/>
    </w:rPr>
  </w:style>
  <w:style w:type="character" w:styleId="NichtaufgelsteErwhnung">
    <w:name w:val="Unresolved Mention"/>
    <w:basedOn w:val="Absatz-Standardschriftart"/>
    <w:uiPriority w:val="99"/>
    <w:semiHidden/>
    <w:unhideWhenUsed/>
    <w:rsid w:val="00C66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17892">
      <w:bodyDiv w:val="1"/>
      <w:marLeft w:val="0"/>
      <w:marRight w:val="0"/>
      <w:marTop w:val="0"/>
      <w:marBottom w:val="0"/>
      <w:divBdr>
        <w:top w:val="none" w:sz="0" w:space="0" w:color="auto"/>
        <w:left w:val="none" w:sz="0" w:space="0" w:color="auto"/>
        <w:bottom w:val="none" w:sz="0" w:space="0" w:color="auto"/>
        <w:right w:val="none" w:sz="0" w:space="0" w:color="auto"/>
      </w:divBdr>
    </w:div>
    <w:div w:id="1314260572">
      <w:bodyDiv w:val="1"/>
      <w:marLeft w:val="0"/>
      <w:marRight w:val="0"/>
      <w:marTop w:val="0"/>
      <w:marBottom w:val="0"/>
      <w:divBdr>
        <w:top w:val="none" w:sz="0" w:space="0" w:color="auto"/>
        <w:left w:val="none" w:sz="0" w:space="0" w:color="auto"/>
        <w:bottom w:val="none" w:sz="0" w:space="0" w:color="auto"/>
        <w:right w:val="none" w:sz="0" w:space="0" w:color="auto"/>
      </w:divBdr>
    </w:div>
    <w:div w:id="1471052074">
      <w:bodyDiv w:val="1"/>
      <w:marLeft w:val="0"/>
      <w:marRight w:val="0"/>
      <w:marTop w:val="0"/>
      <w:marBottom w:val="0"/>
      <w:divBdr>
        <w:top w:val="none" w:sz="0" w:space="0" w:color="auto"/>
        <w:left w:val="none" w:sz="0" w:space="0" w:color="auto"/>
        <w:bottom w:val="none" w:sz="0" w:space="0" w:color="auto"/>
        <w:right w:val="none" w:sz="0" w:space="0" w:color="auto"/>
      </w:divBdr>
    </w:div>
    <w:div w:id="158587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igtechnik.de/konfigurator" TargetMode="External"/><Relationship Id="rId13" Type="http://schemas.openxmlformats.org/officeDocument/2006/relationships/hyperlink" Target="http://www.steigtechnik.de/presse" TargetMode="External"/><Relationship Id="rId3" Type="http://schemas.openxmlformats.org/officeDocument/2006/relationships/settings" Target="settings.xml"/><Relationship Id="rId7" Type="http://schemas.openxmlformats.org/officeDocument/2006/relationships/hyperlink" Target="https://drive.google.com/drive/folders/1EYm5WXulaKocDsMTQ8k4ZTnuH1_f8kjR" TargetMode="External"/><Relationship Id="rId12" Type="http://schemas.openxmlformats.org/officeDocument/2006/relationships/hyperlink" Target="https://policies.google.com/privacy?hl=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daktion@jensen-media.de" TargetMode="External"/><Relationship Id="rId4" Type="http://schemas.openxmlformats.org/officeDocument/2006/relationships/webSettings" Target="webSettings.xml"/><Relationship Id="rId9" Type="http://schemas.openxmlformats.org/officeDocument/2006/relationships/hyperlink" Target="mailto:b.sauter-kueres@munk-group.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1523</Words>
  <Characters>9599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Kleber, Doreen</dc:creator>
  <cp:keywords/>
  <dc:description/>
  <cp:lastModifiedBy>Redaktion Jensen media</cp:lastModifiedBy>
  <cp:revision>2</cp:revision>
  <cp:lastPrinted>2024-01-16T08:40:00Z</cp:lastPrinted>
  <dcterms:created xsi:type="dcterms:W3CDTF">2024-01-17T12:38:00Z</dcterms:created>
  <dcterms:modified xsi:type="dcterms:W3CDTF">2024-01-17T12:38:00Z</dcterms:modified>
</cp:coreProperties>
</file>